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FE9C">
    <v:background id="_x0000_s1025" o:bwmode="white" fillcolor="#e7fe9c" o:targetscreensize="1024,768">
      <v:fill color2="#ecf2da" focus="100%" type="gradient"/>
    </v:background>
  </w:background>
  <w:body>
    <w:p w:rsidR="00CF0E4C" w:rsidRDefault="006D5671" w:rsidP="006D5671">
      <w:pPr>
        <w:pStyle w:val="af5"/>
        <w:tabs>
          <w:tab w:val="left" w:pos="1276"/>
        </w:tabs>
        <w:spacing w:before="0" w:beforeAutospacing="0" w:after="0" w:afterAutospacing="0"/>
        <w:jc w:val="center"/>
        <w:rPr>
          <w:rFonts w:eastAsia="+mn-ea"/>
          <w:b/>
          <w:bCs/>
          <w:color w:val="FF0000"/>
          <w:kern w:val="24"/>
          <w:sz w:val="44"/>
          <w:szCs w:val="44"/>
        </w:rPr>
      </w:pPr>
      <w:r>
        <w:rPr>
          <w:rFonts w:eastAsia="+mn-ea"/>
          <w:b/>
          <w:bCs/>
          <w:color w:val="FF0000"/>
          <w:kern w:val="24"/>
          <w:sz w:val="44"/>
          <w:szCs w:val="44"/>
        </w:rPr>
        <w:t xml:space="preserve">Администрация </w:t>
      </w:r>
      <w:r w:rsidR="00CF0E4C">
        <w:rPr>
          <w:rFonts w:eastAsia="+mn-ea"/>
          <w:b/>
          <w:bCs/>
          <w:color w:val="FF0000"/>
          <w:kern w:val="24"/>
          <w:sz w:val="44"/>
          <w:szCs w:val="44"/>
        </w:rPr>
        <w:t xml:space="preserve">Горяйновского сельсовета </w:t>
      </w:r>
    </w:p>
    <w:p w:rsidR="006D5671" w:rsidRDefault="00CF0E4C" w:rsidP="006D5671">
      <w:pPr>
        <w:pStyle w:val="af5"/>
        <w:tabs>
          <w:tab w:val="left" w:pos="1276"/>
        </w:tabs>
        <w:spacing w:before="0" w:beforeAutospacing="0" w:after="0" w:afterAutospacing="0"/>
        <w:jc w:val="center"/>
        <w:rPr>
          <w:sz w:val="44"/>
          <w:szCs w:val="44"/>
        </w:rPr>
      </w:pPr>
      <w:r>
        <w:rPr>
          <w:rFonts w:eastAsia="+mn-ea"/>
          <w:b/>
          <w:bCs/>
          <w:color w:val="FF0000"/>
          <w:kern w:val="24"/>
          <w:sz w:val="44"/>
          <w:szCs w:val="44"/>
        </w:rPr>
        <w:t>Поныровского района Курской области</w:t>
      </w:r>
    </w:p>
    <w:p w:rsidR="006D5671" w:rsidRDefault="006D5671" w:rsidP="006D567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6D5671" w:rsidRDefault="006D5671" w:rsidP="006D5671">
      <w:pPr>
        <w:jc w:val="right"/>
        <w:rPr>
          <w:rFonts w:ascii="Times New Roman" w:hAnsi="Times New Roman"/>
          <w:b/>
          <w:sz w:val="28"/>
          <w:szCs w:val="28"/>
        </w:rPr>
      </w:pPr>
    </w:p>
    <w:p w:rsidR="006D5671" w:rsidRDefault="006D5671" w:rsidP="006D5671">
      <w:pPr>
        <w:jc w:val="right"/>
        <w:rPr>
          <w:rFonts w:ascii="Times New Roman" w:hAnsi="Times New Roman"/>
          <w:b/>
          <w:sz w:val="28"/>
          <w:szCs w:val="28"/>
        </w:rPr>
      </w:pPr>
    </w:p>
    <w:p w:rsidR="006D5671" w:rsidRDefault="00F31636" w:rsidP="006D56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7099300" cy="927100"/>
                <wp:effectExtent l="438150" t="9525" r="8890" b="3429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99300" cy="927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31636" w:rsidRDefault="00F31636" w:rsidP="00F31636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Бюджет для граждан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59pt;height: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" filled="f" stroked="f">
                <o:lock v:ext="edit" shapetype="t"/>
                <v:textbox style="mso-fit-shape-to-text:t">
                  <w:txbxContent>
                    <w:p w:rsidR="00F31636" w:rsidRDefault="00F31636" w:rsidP="00F31636">
                      <w:pPr>
                        <w:pStyle w:val="af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Бюджет для граждан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5671" w:rsidRDefault="006D5671" w:rsidP="006D56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5671" w:rsidRDefault="006D5671" w:rsidP="006D56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5671" w:rsidRDefault="006D5671" w:rsidP="006D5671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к  решению  Собрания депутатов </w:t>
      </w:r>
      <w:r w:rsidR="00004EC4">
        <w:rPr>
          <w:rFonts w:ascii="Times New Roman" w:hAnsi="Times New Roman"/>
          <w:b/>
          <w:i/>
          <w:sz w:val="36"/>
          <w:szCs w:val="36"/>
        </w:rPr>
        <w:t>Горяйновского сельсовета от 17</w:t>
      </w:r>
      <w:r w:rsidR="00F31636">
        <w:rPr>
          <w:rFonts w:ascii="Times New Roman" w:hAnsi="Times New Roman"/>
          <w:b/>
          <w:i/>
          <w:sz w:val="36"/>
          <w:szCs w:val="36"/>
        </w:rPr>
        <w:t>.12.2021</w:t>
      </w:r>
      <w:r w:rsidR="00CF0E4C">
        <w:rPr>
          <w:rFonts w:ascii="Times New Roman" w:hAnsi="Times New Roman"/>
          <w:b/>
          <w:i/>
          <w:sz w:val="36"/>
          <w:szCs w:val="36"/>
        </w:rPr>
        <w:t xml:space="preserve"> года №</w:t>
      </w:r>
      <w:r w:rsidR="00004EC4">
        <w:rPr>
          <w:rFonts w:ascii="Times New Roman" w:hAnsi="Times New Roman"/>
          <w:b/>
          <w:i/>
          <w:sz w:val="36"/>
          <w:szCs w:val="36"/>
        </w:rPr>
        <w:t xml:space="preserve"> 4</w:t>
      </w:r>
      <w:r w:rsidR="00366D7D">
        <w:rPr>
          <w:rFonts w:ascii="Times New Roman" w:hAnsi="Times New Roman"/>
          <w:b/>
          <w:i/>
          <w:sz w:val="36"/>
          <w:szCs w:val="36"/>
        </w:rPr>
        <w:t>0</w:t>
      </w:r>
    </w:p>
    <w:p w:rsidR="006D5671" w:rsidRDefault="00CF0E4C" w:rsidP="006D5671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«О бюджете Горяйновского сельсовета Поныровского района Курской области</w:t>
      </w:r>
      <w:r w:rsidR="006D5671">
        <w:rPr>
          <w:rFonts w:ascii="Times New Roman" w:hAnsi="Times New Roman"/>
          <w:b/>
          <w:i/>
          <w:sz w:val="36"/>
          <w:szCs w:val="36"/>
        </w:rPr>
        <w:t xml:space="preserve"> на 20</w:t>
      </w:r>
      <w:r w:rsidR="00004EC4">
        <w:rPr>
          <w:rFonts w:ascii="Times New Roman" w:hAnsi="Times New Roman"/>
          <w:b/>
          <w:i/>
          <w:sz w:val="36"/>
          <w:szCs w:val="36"/>
        </w:rPr>
        <w:t>22</w:t>
      </w:r>
      <w:r w:rsidR="006D5671">
        <w:rPr>
          <w:rFonts w:ascii="Times New Roman" w:hAnsi="Times New Roman"/>
          <w:b/>
          <w:i/>
          <w:sz w:val="36"/>
          <w:szCs w:val="36"/>
        </w:rPr>
        <w:t xml:space="preserve"> год и на плановый период 20</w:t>
      </w:r>
      <w:r w:rsidR="00366D7D">
        <w:rPr>
          <w:rFonts w:ascii="Times New Roman" w:hAnsi="Times New Roman"/>
          <w:b/>
          <w:i/>
          <w:sz w:val="36"/>
          <w:szCs w:val="36"/>
        </w:rPr>
        <w:t>2</w:t>
      </w:r>
      <w:r w:rsidR="00004EC4">
        <w:rPr>
          <w:rFonts w:ascii="Times New Roman" w:hAnsi="Times New Roman"/>
          <w:b/>
          <w:i/>
          <w:sz w:val="36"/>
          <w:szCs w:val="36"/>
        </w:rPr>
        <w:t>3</w:t>
      </w:r>
      <w:r w:rsidR="006D5671">
        <w:rPr>
          <w:rFonts w:ascii="Times New Roman" w:hAnsi="Times New Roman"/>
          <w:b/>
          <w:i/>
          <w:sz w:val="36"/>
          <w:szCs w:val="36"/>
        </w:rPr>
        <w:t xml:space="preserve"> и 202</w:t>
      </w:r>
      <w:r w:rsidR="00004EC4">
        <w:rPr>
          <w:rFonts w:ascii="Times New Roman" w:hAnsi="Times New Roman"/>
          <w:b/>
          <w:i/>
          <w:sz w:val="36"/>
          <w:szCs w:val="36"/>
        </w:rPr>
        <w:t>4</w:t>
      </w:r>
      <w:r w:rsidR="006D5671">
        <w:rPr>
          <w:rFonts w:ascii="Times New Roman" w:hAnsi="Times New Roman"/>
          <w:b/>
          <w:i/>
          <w:sz w:val="36"/>
          <w:szCs w:val="36"/>
        </w:rPr>
        <w:t xml:space="preserve"> годов»</w:t>
      </w:r>
    </w:p>
    <w:p w:rsidR="006D5671" w:rsidRDefault="006D5671" w:rsidP="006D5671">
      <w:pPr>
        <w:jc w:val="center"/>
        <w:rPr>
          <w:rFonts w:ascii="Times New Roman" w:hAnsi="Times New Roman"/>
          <w:sz w:val="36"/>
          <w:szCs w:val="36"/>
        </w:rPr>
      </w:pPr>
    </w:p>
    <w:p w:rsidR="006D5671" w:rsidRDefault="006D5671" w:rsidP="006D5671">
      <w:pPr>
        <w:jc w:val="center"/>
        <w:rPr>
          <w:rFonts w:ascii="Times New Roman" w:hAnsi="Times New Roman"/>
          <w:sz w:val="36"/>
          <w:szCs w:val="36"/>
        </w:rPr>
      </w:pPr>
    </w:p>
    <w:p w:rsidR="006D5671" w:rsidRDefault="006D5671" w:rsidP="006D5671">
      <w:pPr>
        <w:jc w:val="center"/>
        <w:rPr>
          <w:rFonts w:ascii="Times New Roman" w:hAnsi="Times New Roman"/>
          <w:sz w:val="36"/>
          <w:szCs w:val="36"/>
        </w:rPr>
      </w:pP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Ответственный исполнитель:</w:t>
      </w:r>
    </w:p>
    <w:p w:rsidR="006D5671" w:rsidRDefault="00CF0E4C" w:rsidP="006D5671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Ведущий специалист-эксперт, главный бухгалтер </w:t>
      </w:r>
      <w:r w:rsidR="00366D7D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Е.В. Сасина</w:t>
      </w:r>
    </w:p>
    <w:p w:rsidR="006D5671" w:rsidRDefault="00CF0E4C" w:rsidP="006D5671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тел. (847135) 3-63-10</w:t>
      </w:r>
    </w:p>
    <w:p w:rsidR="006D5671" w:rsidRDefault="006D5671" w:rsidP="006D5671">
      <w:pPr>
        <w:jc w:val="center"/>
        <w:rPr>
          <w:rFonts w:ascii="Times New Roman" w:hAnsi="Times New Roman"/>
          <w:sz w:val="36"/>
          <w:szCs w:val="36"/>
        </w:rPr>
      </w:pPr>
    </w:p>
    <w:p w:rsidR="006D5671" w:rsidRDefault="006D5671" w:rsidP="006D5671">
      <w:pPr>
        <w:jc w:val="center"/>
        <w:rPr>
          <w:rFonts w:ascii="Times New Roman" w:hAnsi="Times New Roman"/>
          <w:sz w:val="36"/>
          <w:szCs w:val="36"/>
        </w:rPr>
      </w:pPr>
    </w:p>
    <w:p w:rsidR="006D5671" w:rsidRDefault="006D5671" w:rsidP="006D5671">
      <w:pPr>
        <w:jc w:val="center"/>
        <w:rPr>
          <w:rFonts w:ascii="Times New Roman" w:hAnsi="Times New Roman"/>
          <w:sz w:val="36"/>
          <w:szCs w:val="36"/>
        </w:rPr>
      </w:pPr>
    </w:p>
    <w:p w:rsidR="006D5671" w:rsidRDefault="006D5671" w:rsidP="006D5671">
      <w:pPr>
        <w:jc w:val="center"/>
        <w:rPr>
          <w:rFonts w:ascii="Times New Roman" w:hAnsi="Times New Roman"/>
          <w:sz w:val="36"/>
          <w:szCs w:val="36"/>
        </w:rPr>
      </w:pPr>
    </w:p>
    <w:p w:rsidR="006D5671" w:rsidRDefault="006D5671" w:rsidP="006D5671">
      <w:pPr>
        <w:pStyle w:val="af5"/>
        <w:spacing w:before="134" w:beforeAutospacing="0" w:after="0" w:afterAutospacing="0"/>
        <w:ind w:left="547" w:firstLine="14"/>
        <w:jc w:val="center"/>
        <w:textAlignment w:val="baseline"/>
        <w:rPr>
          <w:rFonts w:eastAsia="+mn-ea" w:cs="+mn-cs"/>
          <w:color w:val="000000"/>
          <w:sz w:val="56"/>
          <w:szCs w:val="56"/>
        </w:rPr>
      </w:pPr>
      <w:r>
        <w:rPr>
          <w:rFonts w:eastAsia="+mn-ea" w:cs="+mn-cs"/>
          <w:b/>
          <w:bCs/>
          <w:i/>
          <w:iCs/>
          <w:color w:val="7030A0"/>
          <w:sz w:val="56"/>
          <w:szCs w:val="56"/>
          <w:u w:val="single"/>
        </w:rPr>
        <w:t xml:space="preserve">БЮДЖЕТ ДЛЯ ГРАЖДАН </w:t>
      </w:r>
      <w:r>
        <w:rPr>
          <w:rFonts w:eastAsia="+mn-ea" w:cs="+mn-cs"/>
          <w:color w:val="000000"/>
          <w:sz w:val="56"/>
          <w:szCs w:val="56"/>
        </w:rPr>
        <w:t>– это упрощенная версия бюджетного документа, которая использует неформальный язык и доступные форматы, чтобы облегчить для граждан понимание бюджета. Он содержит информационно-аналитический материал, доступный для широкого круга неподготовленных пользователей</w:t>
      </w:r>
    </w:p>
    <w:p w:rsidR="006D5671" w:rsidRDefault="006D5671" w:rsidP="006D5671">
      <w:pPr>
        <w:pStyle w:val="af5"/>
        <w:spacing w:before="134" w:beforeAutospacing="0" w:after="0" w:afterAutospacing="0"/>
        <w:ind w:left="547" w:firstLine="14"/>
        <w:jc w:val="center"/>
        <w:textAlignment w:val="baseline"/>
      </w:pPr>
    </w:p>
    <w:p w:rsidR="006D5671" w:rsidRDefault="006D5671" w:rsidP="006D5671">
      <w:pPr>
        <w:pStyle w:val="af5"/>
        <w:spacing w:before="134" w:beforeAutospacing="0" w:after="0" w:afterAutospacing="0"/>
        <w:ind w:left="547" w:firstLine="14"/>
        <w:jc w:val="center"/>
        <w:textAlignment w:val="baseline"/>
      </w:pPr>
    </w:p>
    <w:p w:rsidR="006D5671" w:rsidRDefault="006D5671" w:rsidP="006D5671">
      <w:pPr>
        <w:jc w:val="center"/>
        <w:rPr>
          <w:rFonts w:ascii="Times New Roman" w:hAnsi="Times New Roman"/>
          <w:sz w:val="36"/>
          <w:szCs w:val="36"/>
        </w:rPr>
      </w:pPr>
    </w:p>
    <w:p w:rsidR="006D5671" w:rsidRDefault="006D5671" w:rsidP="006D5671">
      <w:pPr>
        <w:jc w:val="center"/>
        <w:rPr>
          <w:rFonts w:ascii="Times New Roman" w:hAnsi="Times New Roman"/>
          <w:sz w:val="36"/>
          <w:szCs w:val="36"/>
        </w:rPr>
      </w:pPr>
    </w:p>
    <w:p w:rsidR="006D5671" w:rsidRDefault="006D5671" w:rsidP="006D5671">
      <w:pPr>
        <w:jc w:val="center"/>
        <w:rPr>
          <w:rFonts w:ascii="Times New Roman" w:hAnsi="Times New Roman"/>
          <w:sz w:val="36"/>
          <w:szCs w:val="36"/>
        </w:rPr>
      </w:pPr>
    </w:p>
    <w:p w:rsidR="006D5671" w:rsidRDefault="006D5671" w:rsidP="006D5671">
      <w:pPr>
        <w:jc w:val="center"/>
        <w:rPr>
          <w:rFonts w:ascii="Times New Roman" w:hAnsi="Times New Roman"/>
          <w:sz w:val="36"/>
          <w:szCs w:val="36"/>
        </w:rPr>
      </w:pPr>
    </w:p>
    <w:p w:rsidR="006D5671" w:rsidRDefault="006D5671" w:rsidP="006D5671">
      <w:pPr>
        <w:jc w:val="center"/>
        <w:rPr>
          <w:rFonts w:ascii="Times New Roman" w:hAnsi="Times New Roman"/>
          <w:sz w:val="36"/>
          <w:szCs w:val="36"/>
        </w:rPr>
      </w:pPr>
    </w:p>
    <w:p w:rsidR="006D5671" w:rsidRDefault="006D5671" w:rsidP="006D5671">
      <w:pPr>
        <w:jc w:val="center"/>
        <w:rPr>
          <w:rFonts w:ascii="Times New Roman" w:hAnsi="Times New Roman"/>
          <w:sz w:val="36"/>
          <w:szCs w:val="36"/>
        </w:rPr>
      </w:pPr>
    </w:p>
    <w:p w:rsidR="006D5671" w:rsidRDefault="006D5671" w:rsidP="006D5671">
      <w:pPr>
        <w:jc w:val="center"/>
        <w:rPr>
          <w:rFonts w:ascii="Times New Roman" w:hAnsi="Times New Roman"/>
          <w:sz w:val="36"/>
          <w:szCs w:val="36"/>
        </w:rPr>
      </w:pPr>
    </w:p>
    <w:p w:rsidR="006D5671" w:rsidRDefault="006D5671" w:rsidP="006D5671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Вводная часть</w:t>
      </w:r>
    </w:p>
    <w:p w:rsidR="006D5671" w:rsidRDefault="006D5671" w:rsidP="006D5671">
      <w:pPr>
        <w:pStyle w:val="a3"/>
        <w:ind w:left="780"/>
        <w:rPr>
          <w:rFonts w:ascii="Times New Roman" w:hAnsi="Times New Roman"/>
          <w:sz w:val="28"/>
          <w:szCs w:val="28"/>
        </w:rPr>
      </w:pPr>
    </w:p>
    <w:p w:rsidR="006D5671" w:rsidRDefault="006D5671" w:rsidP="006D5671">
      <w:pPr>
        <w:pStyle w:val="a3"/>
        <w:ind w:left="780"/>
        <w:rPr>
          <w:rFonts w:ascii="Times New Roman" w:hAnsi="Times New Roman"/>
          <w:sz w:val="28"/>
          <w:szCs w:val="28"/>
        </w:rPr>
      </w:pPr>
    </w:p>
    <w:p w:rsidR="006D5671" w:rsidRDefault="006D5671" w:rsidP="006D5671">
      <w:pPr>
        <w:pStyle w:val="a3"/>
        <w:ind w:left="78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Начиная с 2014 года все финансовые органы страны составляют на регулярной основе </w:t>
      </w:r>
    </w:p>
    <w:p w:rsidR="006D5671" w:rsidRDefault="006D5671" w:rsidP="006D5671">
      <w:pPr>
        <w:pStyle w:val="a3"/>
        <w:ind w:left="78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отдельный аналитический документ «Бюджет для граждан», который содержит основные</w:t>
      </w:r>
    </w:p>
    <w:p w:rsidR="006D5671" w:rsidRDefault="006D5671" w:rsidP="006D5671">
      <w:pPr>
        <w:pStyle w:val="a3"/>
        <w:ind w:left="78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положения закона (решения) о бюджете и отчета о его исполнении в доступной и понятной форме.</w:t>
      </w:r>
    </w:p>
    <w:p w:rsidR="006D5671" w:rsidRDefault="006D5671" w:rsidP="006D5671">
      <w:pPr>
        <w:pStyle w:val="a3"/>
        <w:ind w:left="78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Вы держите в руках «Бюджет для граждан», который познакомит вас с основными положениями </w:t>
      </w:r>
    </w:p>
    <w:p w:rsidR="006D5671" w:rsidRDefault="0036477A" w:rsidP="006D5671">
      <w:pPr>
        <w:pStyle w:val="a3"/>
        <w:ind w:left="78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бюджета </w:t>
      </w:r>
      <w:r w:rsidR="00CF0E4C">
        <w:rPr>
          <w:rFonts w:ascii="Times New Roman" w:hAnsi="Times New Roman"/>
          <w:b/>
          <w:sz w:val="32"/>
          <w:szCs w:val="32"/>
        </w:rPr>
        <w:t xml:space="preserve"> Горяйновского сельсовета</w:t>
      </w:r>
      <w:r w:rsidR="006D567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Поныровского района Курской области </w:t>
      </w:r>
      <w:r w:rsidR="006D5671">
        <w:rPr>
          <w:rFonts w:ascii="Times New Roman" w:hAnsi="Times New Roman"/>
          <w:b/>
          <w:sz w:val="32"/>
          <w:szCs w:val="32"/>
        </w:rPr>
        <w:t>на 20</w:t>
      </w:r>
      <w:r w:rsidR="00004EC4">
        <w:rPr>
          <w:rFonts w:ascii="Times New Roman" w:hAnsi="Times New Roman"/>
          <w:b/>
          <w:sz w:val="32"/>
          <w:szCs w:val="32"/>
        </w:rPr>
        <w:t>22</w:t>
      </w:r>
      <w:r w:rsidR="006D5671">
        <w:rPr>
          <w:rFonts w:ascii="Times New Roman" w:hAnsi="Times New Roman"/>
          <w:b/>
          <w:sz w:val="32"/>
          <w:szCs w:val="32"/>
        </w:rPr>
        <w:t xml:space="preserve"> год и на плановый период 20</w:t>
      </w:r>
      <w:r w:rsidR="00004EC4">
        <w:rPr>
          <w:rFonts w:ascii="Times New Roman" w:hAnsi="Times New Roman"/>
          <w:b/>
          <w:sz w:val="32"/>
          <w:szCs w:val="32"/>
        </w:rPr>
        <w:t>23</w:t>
      </w:r>
      <w:r w:rsidR="008C591E">
        <w:rPr>
          <w:rFonts w:ascii="Times New Roman" w:hAnsi="Times New Roman"/>
          <w:b/>
          <w:sz w:val="32"/>
          <w:szCs w:val="32"/>
        </w:rPr>
        <w:t xml:space="preserve"> и 202</w:t>
      </w:r>
      <w:r w:rsidR="00004EC4">
        <w:rPr>
          <w:rFonts w:ascii="Times New Roman" w:hAnsi="Times New Roman"/>
          <w:b/>
          <w:sz w:val="32"/>
          <w:szCs w:val="32"/>
        </w:rPr>
        <w:t>4</w:t>
      </w:r>
      <w:r w:rsidR="006D5671">
        <w:rPr>
          <w:rFonts w:ascii="Times New Roman" w:hAnsi="Times New Roman"/>
          <w:b/>
          <w:sz w:val="32"/>
          <w:szCs w:val="32"/>
        </w:rPr>
        <w:t xml:space="preserve"> годов.</w:t>
      </w:r>
    </w:p>
    <w:p w:rsidR="006D5671" w:rsidRDefault="006D5671" w:rsidP="006D5671">
      <w:pPr>
        <w:pStyle w:val="a3"/>
        <w:ind w:left="780"/>
        <w:jc w:val="center"/>
        <w:rPr>
          <w:rFonts w:ascii="Times New Roman" w:hAnsi="Times New Roman"/>
          <w:sz w:val="36"/>
          <w:szCs w:val="36"/>
        </w:rPr>
      </w:pPr>
    </w:p>
    <w:p w:rsidR="006D5671" w:rsidRDefault="006D5671" w:rsidP="006D5671">
      <w:pPr>
        <w:pStyle w:val="a3"/>
        <w:ind w:left="780"/>
        <w:jc w:val="center"/>
        <w:rPr>
          <w:rFonts w:ascii="Times New Roman" w:hAnsi="Times New Roman"/>
          <w:sz w:val="36"/>
          <w:szCs w:val="36"/>
        </w:rPr>
      </w:pPr>
    </w:p>
    <w:p w:rsidR="006D5671" w:rsidRDefault="006D5671" w:rsidP="006D5671">
      <w:pPr>
        <w:pStyle w:val="a3"/>
        <w:ind w:left="78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ОСНОВНЫЕ ПОНЯТИЯ И ТЕРМИНЫ</w:t>
      </w:r>
    </w:p>
    <w:p w:rsidR="006D5671" w:rsidRDefault="006D5671" w:rsidP="006D567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6D5671" w:rsidRDefault="006D5671" w:rsidP="006D567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БЮДЖЕТ  –   </w:t>
      </w:r>
      <w:r>
        <w:rPr>
          <w:rFonts w:ascii="Times New Roman" w:hAnsi="Times New Roman"/>
          <w:b/>
          <w:bCs/>
          <w:i/>
          <w:color w:val="000000"/>
          <w:sz w:val="32"/>
          <w:szCs w:val="32"/>
        </w:rPr>
        <w:t>это план доходов и расходов на определенный период</w:t>
      </w:r>
    </w:p>
    <w:p w:rsidR="006D5671" w:rsidRDefault="006D5671" w:rsidP="006D5671">
      <w:pPr>
        <w:pStyle w:val="a3"/>
        <w:ind w:left="780"/>
        <w:jc w:val="center"/>
        <w:rPr>
          <w:rFonts w:ascii="Cambria" w:hAnsi="Cambria"/>
          <w:b/>
          <w:bCs/>
          <w:sz w:val="36"/>
          <w:szCs w:val="36"/>
        </w:rPr>
      </w:pPr>
    </w:p>
    <w:p w:rsidR="006D5671" w:rsidRDefault="006D5671" w:rsidP="006D5671">
      <w:pPr>
        <w:pStyle w:val="a3"/>
        <w:ind w:left="780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Доходы – Расходы = Дефицит (Профицит)</w:t>
      </w:r>
    </w:p>
    <w:p w:rsidR="006D5671" w:rsidRDefault="006D5671" w:rsidP="006D5671">
      <w:pPr>
        <w:pStyle w:val="a3"/>
        <w:ind w:left="780"/>
        <w:jc w:val="center"/>
        <w:rPr>
          <w:rFonts w:ascii="Cambria" w:hAnsi="Cambria"/>
          <w:b/>
          <w:bCs/>
          <w:sz w:val="36"/>
          <w:szCs w:val="36"/>
        </w:rPr>
      </w:pPr>
    </w:p>
    <w:p w:rsidR="006D5671" w:rsidRDefault="006D5671" w:rsidP="006D5671">
      <w:pPr>
        <w:pStyle w:val="a3"/>
        <w:ind w:left="780"/>
        <w:jc w:val="center"/>
        <w:rPr>
          <w:rFonts w:ascii="Cambria" w:hAnsi="Cambria"/>
          <w:b/>
          <w:bCs/>
          <w:sz w:val="36"/>
          <w:szCs w:val="36"/>
        </w:rPr>
      </w:pPr>
    </w:p>
    <w:p w:rsidR="006D5671" w:rsidRDefault="006D5671" w:rsidP="006D5671">
      <w:pPr>
        <w:pStyle w:val="a3"/>
        <w:ind w:left="780"/>
        <w:jc w:val="center"/>
        <w:rPr>
          <w:rFonts w:ascii="Cambria" w:hAnsi="Cambria"/>
          <w:b/>
          <w:bCs/>
          <w:sz w:val="36"/>
          <w:szCs w:val="36"/>
        </w:rPr>
      </w:pPr>
    </w:p>
    <w:p w:rsidR="006D5671" w:rsidRDefault="006D5671" w:rsidP="006D5671">
      <w:pPr>
        <w:pStyle w:val="a3"/>
        <w:ind w:left="780"/>
        <w:jc w:val="center"/>
        <w:rPr>
          <w:rFonts w:ascii="Cambria" w:hAnsi="Cambria"/>
          <w:b/>
          <w:bCs/>
          <w:sz w:val="36"/>
          <w:szCs w:val="36"/>
        </w:rPr>
      </w:pPr>
    </w:p>
    <w:p w:rsidR="006D5671" w:rsidRDefault="006D5671" w:rsidP="006D5671">
      <w:pPr>
        <w:pStyle w:val="a3"/>
        <w:ind w:left="780"/>
        <w:jc w:val="center"/>
        <w:rPr>
          <w:rFonts w:ascii="Cambria" w:hAnsi="Cambria"/>
          <w:sz w:val="28"/>
          <w:szCs w:val="28"/>
        </w:rPr>
      </w:pPr>
    </w:p>
    <w:p w:rsidR="006D5671" w:rsidRDefault="006D5671" w:rsidP="006D567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6D5671" w:rsidRDefault="006D5671" w:rsidP="006D567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6D5671" w:rsidRDefault="00F31636" w:rsidP="006D5671">
      <w:pPr>
        <w:pStyle w:val="a3"/>
        <w:ind w:left="78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1828165</wp:posOffset>
                </wp:positionV>
                <wp:extent cx="1276350" cy="571500"/>
                <wp:effectExtent l="3810" t="0" r="0" b="3175"/>
                <wp:wrapNone/>
                <wp:docPr id="31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EC4" w:rsidRDefault="00004EC4" w:rsidP="006D567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61D2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61D28"/>
                                <w:sz w:val="36"/>
                                <w:szCs w:val="36"/>
                              </w:rPr>
                              <w:t>Расходы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7" style="position:absolute;left:0;text-align:left;margin-left:242.7pt;margin-top:143.95pt;width:100.5pt;height: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" filled="f" stroked="f">
                <v:textbox>
                  <w:txbxContent>
                    <w:p w:rsidR="00004EC4" w:rsidRDefault="00004EC4" w:rsidP="006D5671">
                      <w:pPr>
                        <w:jc w:val="center"/>
                        <w:rPr>
                          <w:rFonts w:ascii="Cambria" w:hAnsi="Cambria"/>
                          <w:b/>
                          <w:color w:val="061D28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color w:val="061D28"/>
                          <w:sz w:val="36"/>
                          <w:szCs w:val="36"/>
                        </w:rPr>
                        <w:t>Расходы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1828165</wp:posOffset>
                </wp:positionV>
                <wp:extent cx="1276350" cy="571500"/>
                <wp:effectExtent l="3810" t="0" r="0" b="3175"/>
                <wp:wrapNone/>
                <wp:docPr id="30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EC4" w:rsidRDefault="00004EC4" w:rsidP="006D567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Доходы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5" o:spid="_x0000_s1028" style="position:absolute;left:0;text-align:left;margin-left:142.2pt;margin-top:143.95pt;width:100.5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" filled="f" stroked="f">
                <v:textbox>
                  <w:txbxContent>
                    <w:p w:rsidR="00004EC4" w:rsidRDefault="00004EC4" w:rsidP="006D5671">
                      <w:pPr>
                        <w:jc w:val="center"/>
                        <w:rPr>
                          <w:rFonts w:ascii="Cambria" w:hAnsi="Cambria"/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36"/>
                          <w:szCs w:val="36"/>
                        </w:rPr>
                        <w:t>Доходы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7149465</wp:posOffset>
                </wp:positionH>
                <wp:positionV relativeFrom="paragraph">
                  <wp:posOffset>1917065</wp:posOffset>
                </wp:positionV>
                <wp:extent cx="1276350" cy="571500"/>
                <wp:effectExtent l="3810" t="0" r="0" b="0"/>
                <wp:wrapNone/>
                <wp:docPr id="29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EC4" w:rsidRDefault="00004EC4" w:rsidP="006D567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61D2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61D28"/>
                                <w:sz w:val="36"/>
                                <w:szCs w:val="36"/>
                              </w:rPr>
                              <w:t>Расходы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8" o:spid="_x0000_s1029" style="position:absolute;left:0;text-align:left;margin-left:562.95pt;margin-top:150.95pt;width:100.5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" filled="f" stroked="f">
                <v:textbox>
                  <w:txbxContent>
                    <w:p w:rsidR="00004EC4" w:rsidRDefault="00004EC4" w:rsidP="006D5671">
                      <w:pPr>
                        <w:jc w:val="center"/>
                        <w:rPr>
                          <w:rFonts w:ascii="Cambria" w:hAnsi="Cambria"/>
                          <w:b/>
                          <w:color w:val="061D28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color w:val="061D28"/>
                          <w:sz w:val="36"/>
                          <w:szCs w:val="36"/>
                        </w:rPr>
                        <w:t>Расходы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paragraph">
                  <wp:posOffset>1917065</wp:posOffset>
                </wp:positionV>
                <wp:extent cx="1276350" cy="571500"/>
                <wp:effectExtent l="3810" t="0" r="0" b="0"/>
                <wp:wrapNone/>
                <wp:docPr id="28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EC4" w:rsidRDefault="00004EC4" w:rsidP="006D567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61D2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61D28"/>
                                <w:sz w:val="36"/>
                                <w:szCs w:val="36"/>
                              </w:rPr>
                              <w:t>Доходы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7" o:spid="_x0000_s1030" style="position:absolute;left:0;text-align:left;margin-left:462.45pt;margin-top:150.95pt;width:100.5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" filled="f" stroked="f">
                <v:textbox>
                  <w:txbxContent>
                    <w:p w:rsidR="00004EC4" w:rsidRDefault="00004EC4" w:rsidP="006D5671">
                      <w:pPr>
                        <w:jc w:val="center"/>
                        <w:rPr>
                          <w:rFonts w:ascii="Cambria" w:hAnsi="Cambria"/>
                          <w:b/>
                          <w:color w:val="061D28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color w:val="061D28"/>
                          <w:sz w:val="36"/>
                          <w:szCs w:val="36"/>
                        </w:rPr>
                        <w:t>Доходы</w:t>
                      </w:r>
                    </w:p>
                  </w:txbxContent>
                </v:textbox>
              </v:roundrect>
            </w:pict>
          </mc:Fallback>
        </mc:AlternateContent>
      </w:r>
      <w:r w:rsidR="006D5671">
        <w:rPr>
          <w:rFonts w:ascii="Times New Roman" w:hAnsi="Times New Roman"/>
          <w:sz w:val="28"/>
          <w:szCs w:val="28"/>
        </w:rPr>
        <w:t xml:space="preserve">                               </w:t>
      </w:r>
      <w:r w:rsidR="006D567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27455" cy="1293495"/>
            <wp:effectExtent l="19050" t="0" r="0" b="0"/>
            <wp:docPr id="2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5940" b="17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671">
        <w:rPr>
          <w:rFonts w:ascii="Times New Roman" w:hAnsi="Times New Roman"/>
          <w:sz w:val="28"/>
          <w:szCs w:val="28"/>
        </w:rPr>
        <w:t xml:space="preserve"> </w:t>
      </w:r>
      <w:r w:rsidR="006D567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2690" cy="2150110"/>
            <wp:effectExtent l="19050" t="0" r="0" b="0"/>
            <wp:docPr id="2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4059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671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</w:t>
      </w:r>
      <w:r w:rsidR="006D567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35710" cy="2150110"/>
            <wp:effectExtent l="19050" t="0" r="2540" b="0"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5938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67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0945" cy="1391920"/>
            <wp:effectExtent l="19050" t="0" r="8255" b="0"/>
            <wp:docPr id="2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4060" b="17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671" w:rsidRDefault="006D5671" w:rsidP="006D5671">
      <w:pPr>
        <w:pStyle w:val="a3"/>
        <w:ind w:left="780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3261995" cy="2729768"/>
            <wp:effectExtent l="0" t="0" r="0" b="13970"/>
            <wp:docPr id="21" name="Схе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>
        <w:rPr>
          <w:noProof/>
          <w:sz w:val="30"/>
          <w:szCs w:val="30"/>
          <w:lang w:eastAsia="ru-RU"/>
        </w:rPr>
        <w:t xml:space="preserve">                  </w:t>
      </w:r>
      <w:r>
        <w:rPr>
          <w:noProof/>
          <w:sz w:val="30"/>
          <w:szCs w:val="30"/>
          <w:lang w:eastAsia="ru-RU"/>
        </w:rPr>
        <w:drawing>
          <wp:inline distT="0" distB="0" distL="0" distR="0">
            <wp:extent cx="3261995" cy="2729768"/>
            <wp:effectExtent l="0" t="0" r="0" b="13970"/>
            <wp:docPr id="20" name="Схе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6D5671" w:rsidRDefault="006D5671" w:rsidP="006D5671">
      <w:pPr>
        <w:pStyle w:val="a3"/>
        <w:ind w:left="780"/>
        <w:rPr>
          <w:sz w:val="30"/>
          <w:szCs w:val="30"/>
        </w:rPr>
      </w:pP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40"/>
          <w:szCs w:val="40"/>
        </w:rPr>
        <w:lastRenderedPageBreak/>
        <w:t>ДОХОДЫ БЮДЖЕТА</w:t>
      </w:r>
      <w:r>
        <w:rPr>
          <w:rFonts w:ascii="Times New Roman" w:hAnsi="Times New Roman"/>
          <w:bCs/>
          <w:iCs/>
          <w:color w:val="000000"/>
          <w:sz w:val="32"/>
          <w:szCs w:val="32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-  поступления денежных средств в бюджет</w:t>
      </w: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817735" cy="5121910"/>
            <wp:effectExtent l="38100" t="0" r="12065" b="0"/>
            <wp:docPr id="136" name="Организационная диаграмма 1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lastRenderedPageBreak/>
        <w:t>РАСХОДЫ БЮДЖЕТА</w:t>
      </w:r>
      <w:r>
        <w:rPr>
          <w:rFonts w:ascii="Times New Roman" w:hAnsi="Times New Roman"/>
          <w:b/>
          <w:bCs/>
          <w:color w:val="000000"/>
          <w:sz w:val="48"/>
          <w:szCs w:val="48"/>
        </w:rPr>
        <w:t xml:space="preserve"> </w:t>
      </w:r>
      <w:r>
        <w:rPr>
          <w:rFonts w:ascii="Times New Roman" w:hAnsi="Times New Roman"/>
          <w:color w:val="000000"/>
          <w:sz w:val="48"/>
          <w:szCs w:val="48"/>
        </w:rPr>
        <w:t xml:space="preserve">– </w:t>
      </w:r>
      <w:r>
        <w:rPr>
          <w:rFonts w:ascii="Times New Roman" w:hAnsi="Times New Roman"/>
          <w:b/>
          <w:i/>
          <w:color w:val="000000"/>
          <w:sz w:val="32"/>
          <w:szCs w:val="32"/>
        </w:rPr>
        <w:t>выплачиваемые из бюджета денежные средства</w:t>
      </w:r>
    </w:p>
    <w:p w:rsidR="006D5671" w:rsidRDefault="006D5671" w:rsidP="006D5671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D5671" w:rsidRDefault="006D5671" w:rsidP="006D5671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D5671" w:rsidRDefault="006D5671" w:rsidP="006D567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753136" cy="5001919"/>
            <wp:effectExtent l="57150" t="209550" r="0" b="236855"/>
            <wp:docPr id="3" name="Схе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6D5671" w:rsidRDefault="006D5671" w:rsidP="006D5671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D5671" w:rsidRDefault="006D5671" w:rsidP="006D567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6D5671" w:rsidRDefault="006D5671" w:rsidP="006D567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6D5671" w:rsidRDefault="006D5671" w:rsidP="006D5671">
      <w:pPr>
        <w:spacing w:after="0" w:line="240" w:lineRule="auto"/>
        <w:ind w:firstLine="360"/>
        <w:jc w:val="center"/>
        <w:rPr>
          <w:rStyle w:val="9"/>
          <w:rFonts w:eastAsia="Calibri"/>
        </w:rPr>
      </w:pPr>
      <w:r>
        <w:rPr>
          <w:rStyle w:val="9"/>
          <w:rFonts w:eastAsia="Calibri"/>
          <w:b/>
          <w:sz w:val="40"/>
          <w:szCs w:val="40"/>
        </w:rPr>
        <w:t>Расходное обязательство</w:t>
      </w:r>
      <w:r>
        <w:rPr>
          <w:rStyle w:val="9"/>
          <w:rFonts w:eastAsia="Calibri"/>
        </w:rPr>
        <w:t xml:space="preserve"> - обязанность выплатить денежные средства из </w:t>
      </w:r>
    </w:p>
    <w:p w:rsidR="006D5671" w:rsidRDefault="006D5671" w:rsidP="006D5671">
      <w:pPr>
        <w:spacing w:after="0" w:line="240" w:lineRule="auto"/>
        <w:ind w:firstLine="360"/>
        <w:jc w:val="center"/>
        <w:rPr>
          <w:rStyle w:val="9"/>
          <w:rFonts w:eastAsia="Calibri"/>
        </w:rPr>
      </w:pPr>
      <w:r>
        <w:rPr>
          <w:rStyle w:val="9"/>
          <w:rFonts w:eastAsia="Calibri"/>
        </w:rPr>
        <w:t>соответствующего бюджета</w:t>
      </w:r>
    </w:p>
    <w:p w:rsidR="006D5671" w:rsidRDefault="006D5671" w:rsidP="006D5671">
      <w:pPr>
        <w:spacing w:after="0" w:line="240" w:lineRule="auto"/>
        <w:ind w:firstLine="360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6D5671" w:rsidRDefault="006D5671" w:rsidP="006D567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6D5671" w:rsidRDefault="006D5671" w:rsidP="006D5671">
      <w:pPr>
        <w:widowControl w:val="0"/>
        <w:tabs>
          <w:tab w:val="right" w:pos="7176"/>
          <w:tab w:val="right" w:pos="7766"/>
          <w:tab w:val="right" w:pos="10056"/>
          <w:tab w:val="right" w:pos="10325"/>
          <w:tab w:val="right" w:pos="11486"/>
        </w:tabs>
        <w:spacing w:after="0" w:line="290" w:lineRule="exact"/>
        <w:jc w:val="both"/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 xml:space="preserve">                   Расходные обязательства</w:t>
      </w:r>
      <w:r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ab/>
        <w:t xml:space="preserve">                       Основания для</w:t>
      </w:r>
      <w:r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ab/>
        <w:t xml:space="preserve"> возникновения и </w:t>
      </w:r>
      <w:r>
        <w:rPr>
          <w:rFonts w:ascii="Times New Roman" w:eastAsia="Times New Roman" w:hAnsi="Times New Roman"/>
          <w:b/>
          <w:bCs/>
          <w:color w:val="000000"/>
          <w:sz w:val="29"/>
          <w:szCs w:val="29"/>
          <w:lang w:eastAsia="ru-RU"/>
        </w:rPr>
        <w:tab/>
        <w:t>оплаты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9"/>
        <w:gridCol w:w="8626"/>
      </w:tblGrid>
      <w:tr w:rsidR="006D5671" w:rsidTr="006D5671">
        <w:trPr>
          <w:trHeight w:hRule="exact" w:val="1334"/>
          <w:jc w:val="center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2D69B"/>
            <w:hideMark/>
          </w:tcPr>
          <w:p w:rsidR="006D5671" w:rsidRDefault="006D5671">
            <w:pPr>
              <w:widowControl w:val="0"/>
              <w:spacing w:after="0" w:line="290" w:lineRule="exact"/>
              <w:ind w:left="16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Публичные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2D69B"/>
            <w:hideMark/>
          </w:tcPr>
          <w:p w:rsidR="006D5671" w:rsidRDefault="006D5671">
            <w:pPr>
              <w:widowControl w:val="0"/>
              <w:spacing w:after="0" w:line="384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Законы, определяющие объем и правила определения объема обязательств перед гражданами, организациями, органами власти</w:t>
            </w:r>
          </w:p>
        </w:tc>
      </w:tr>
      <w:tr w:rsidR="006D5671" w:rsidTr="006D5671">
        <w:trPr>
          <w:trHeight w:hRule="exact" w:val="1325"/>
          <w:jc w:val="center"/>
        </w:trPr>
        <w:tc>
          <w:tcPr>
            <w:tcW w:w="4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/>
            <w:hideMark/>
          </w:tcPr>
          <w:p w:rsidR="006D5671" w:rsidRDefault="006D5671">
            <w:pPr>
              <w:widowControl w:val="0"/>
              <w:spacing w:after="0" w:line="290" w:lineRule="exact"/>
              <w:ind w:left="6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9"/>
                <w:szCs w:val="29"/>
                <w:lang w:eastAsia="ru-RU"/>
              </w:rPr>
              <w:t>в том числе</w:t>
            </w: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hideMark/>
          </w:tcPr>
          <w:p w:rsidR="006D5671" w:rsidRDefault="006D5671">
            <w:pPr>
              <w:widowControl w:val="0"/>
              <w:spacing w:after="0" w:line="384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в том числе законы, устанавливающие права граждан на получение социальных выплат (пенсий, пособий, компенсаций)</w:t>
            </w:r>
          </w:p>
        </w:tc>
      </w:tr>
      <w:tr w:rsidR="006D5671" w:rsidTr="006D5671">
        <w:trPr>
          <w:trHeight w:hRule="exact" w:val="1325"/>
          <w:jc w:val="center"/>
        </w:trPr>
        <w:tc>
          <w:tcPr>
            <w:tcW w:w="4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DB3E2"/>
            <w:hideMark/>
          </w:tcPr>
          <w:p w:rsidR="006D5671" w:rsidRDefault="006D5671">
            <w:pPr>
              <w:widowControl w:val="0"/>
              <w:spacing w:after="0" w:line="290" w:lineRule="exact"/>
              <w:ind w:left="16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Гражданско-правовые</w:t>
            </w: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/>
            <w:hideMark/>
          </w:tcPr>
          <w:p w:rsidR="006D5671" w:rsidRDefault="006D5671">
            <w:pPr>
              <w:widowControl w:val="0"/>
              <w:spacing w:after="0" w:line="384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Государственный (муниципальный) контракт, трудовое соглашение, соглашение о предоставлении субсидии органам власти на закупки и т. д.</w:t>
            </w:r>
          </w:p>
        </w:tc>
      </w:tr>
      <w:tr w:rsidR="006D5671" w:rsidTr="006D5671">
        <w:trPr>
          <w:trHeight w:hRule="exact" w:val="1709"/>
          <w:jc w:val="center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B8B7"/>
            <w:hideMark/>
          </w:tcPr>
          <w:p w:rsidR="006D5671" w:rsidRDefault="006D5671">
            <w:pPr>
              <w:widowControl w:val="0"/>
              <w:spacing w:after="0" w:line="290" w:lineRule="exact"/>
              <w:ind w:left="16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Межгосударственные</w:t>
            </w:r>
          </w:p>
        </w:tc>
        <w:tc>
          <w:tcPr>
            <w:tcW w:w="8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6D5671" w:rsidRDefault="006D5671">
            <w:pPr>
              <w:widowControl w:val="0"/>
              <w:spacing w:after="0" w:line="290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Межгосударственный договор (соглашение)</w:t>
            </w:r>
          </w:p>
        </w:tc>
      </w:tr>
    </w:tbl>
    <w:p w:rsidR="006D5671" w:rsidRDefault="006D5671" w:rsidP="006D567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6D5671" w:rsidRDefault="006D5671" w:rsidP="006D567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6D5671" w:rsidRDefault="006D5671" w:rsidP="006D567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6D5671" w:rsidRDefault="006D5671" w:rsidP="006D567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6D5671" w:rsidRDefault="006D5671" w:rsidP="006D567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6D5671" w:rsidRDefault="006D5671" w:rsidP="006D567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6D5671" w:rsidRDefault="006D5671" w:rsidP="006D567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Дефицит и профицит</w:t>
      </w:r>
    </w:p>
    <w:p w:rsidR="006D5671" w:rsidRDefault="006D5671" w:rsidP="006D567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6D5671" w:rsidRDefault="00F31636" w:rsidP="006D5671">
      <w:pPr>
        <w:widowControl w:val="0"/>
        <w:spacing w:after="120" w:line="240" w:lineRule="auto"/>
        <w:ind w:left="1100"/>
        <w:rPr>
          <w:rFonts w:ascii="Times New Roman" w:eastAsia="Times New Roman" w:hAnsi="Times New Roman"/>
          <w:color w:val="C00000"/>
          <w:sz w:val="35"/>
          <w:szCs w:val="35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23495</wp:posOffset>
                </wp:positionV>
                <wp:extent cx="331470" cy="236220"/>
                <wp:effectExtent l="56515" t="50165" r="69215" b="75565"/>
                <wp:wrapNone/>
                <wp:docPr id="27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236220"/>
                        </a:xfrm>
                        <a:prstGeom prst="diamond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DF0D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67" o:spid="_x0000_s1026" type="#_x0000_t4" style="position:absolute;margin-left:15.85pt;margin-top:1.85pt;width:26.1pt;height:18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="006D5671">
        <w:rPr>
          <w:rFonts w:ascii="Times New Roman" w:eastAsia="Times New Roman" w:hAnsi="Times New Roman"/>
          <w:color w:val="C00000"/>
          <w:sz w:val="35"/>
          <w:szCs w:val="35"/>
          <w:lang w:eastAsia="ru-RU"/>
        </w:rPr>
        <w:t>При дефицитном бюджете растет долг и (или) снижаются остатки (накопления)</w:t>
      </w:r>
    </w:p>
    <w:p w:rsidR="006D5671" w:rsidRDefault="00F31636" w:rsidP="006D5671">
      <w:pPr>
        <w:widowControl w:val="0"/>
        <w:spacing w:after="120" w:line="240" w:lineRule="auto"/>
        <w:ind w:left="1100"/>
        <w:rPr>
          <w:rFonts w:ascii="Times New Roman" w:eastAsia="Times New Roman" w:hAnsi="Times New Roman"/>
          <w:color w:val="31849B"/>
          <w:sz w:val="35"/>
          <w:szCs w:val="35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15240</wp:posOffset>
                </wp:positionV>
                <wp:extent cx="331470" cy="236220"/>
                <wp:effectExtent l="56515" t="49530" r="69215" b="76200"/>
                <wp:wrapNone/>
                <wp:docPr id="26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236220"/>
                        </a:xfrm>
                        <a:prstGeom prst="diamond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77ABB" id="AutoShape 166" o:spid="_x0000_s1026" type="#_x0000_t4" style="position:absolute;margin-left:15.85pt;margin-top:1.2pt;width:26.1pt;height:18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" fillcolor="#4f81bd" strokecolor="#f2f2f2" strokeweight="3pt">
                <v:shadow on="t" color="#243f60" opacity=".5" offset="1pt"/>
              </v:shape>
            </w:pict>
          </mc:Fallback>
        </mc:AlternateContent>
      </w:r>
      <w:r w:rsidR="006D5671">
        <w:rPr>
          <w:rFonts w:ascii="Times New Roman" w:eastAsia="Times New Roman" w:hAnsi="Times New Roman"/>
          <w:color w:val="31849B"/>
          <w:sz w:val="35"/>
          <w:szCs w:val="35"/>
          <w:lang w:eastAsia="ru-RU"/>
        </w:rPr>
        <w:t>При профицитном бюджете снижается долг и (или) растут остатки (накопления)</w:t>
      </w:r>
    </w:p>
    <w:p w:rsidR="006D5671" w:rsidRDefault="006D5671" w:rsidP="006D5671">
      <w:pPr>
        <w:widowControl w:val="0"/>
        <w:spacing w:after="120" w:line="240" w:lineRule="auto"/>
        <w:ind w:left="1100"/>
        <w:rPr>
          <w:rFonts w:ascii="Times New Roman" w:eastAsia="Times New Roman" w:hAnsi="Times New Roman"/>
          <w:color w:val="31849B"/>
          <w:sz w:val="35"/>
          <w:szCs w:val="35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9"/>
        <w:gridCol w:w="2414"/>
        <w:gridCol w:w="2117"/>
        <w:gridCol w:w="2534"/>
        <w:gridCol w:w="1358"/>
      </w:tblGrid>
      <w:tr w:rsidR="006D5671" w:rsidTr="006D5671">
        <w:trPr>
          <w:trHeight w:hRule="exact" w:val="1728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671" w:rsidRDefault="006D5671">
            <w:pPr>
              <w:framePr w:w="1288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6D5671" w:rsidRDefault="006D5671">
            <w:pPr>
              <w:framePr w:w="12883" w:wrap="notBeside" w:vAnchor="text" w:hAnchor="text" w:xAlign="center" w:y="1"/>
              <w:widowControl w:val="0"/>
              <w:spacing w:after="0" w:line="640" w:lineRule="exact"/>
              <w:jc w:val="center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64"/>
                <w:szCs w:val="64"/>
                <w:lang w:eastAsia="ru-RU"/>
              </w:rPr>
              <w:t>Дефицит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6D5671" w:rsidRDefault="006D5671">
            <w:pPr>
              <w:framePr w:w="12883" w:wrap="notBeside" w:vAnchor="text" w:hAnchor="text" w:xAlign="center" w:y="1"/>
              <w:widowControl w:val="0"/>
              <w:spacing w:after="0" w:line="640" w:lineRule="exact"/>
              <w:ind w:left="72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64"/>
                <w:szCs w:val="64"/>
                <w:lang w:eastAsia="ru-RU"/>
              </w:rPr>
              <w:t>Профицит</w:t>
            </w:r>
          </w:p>
        </w:tc>
      </w:tr>
      <w:tr w:rsidR="006D5671" w:rsidTr="006D5671">
        <w:trPr>
          <w:trHeight w:hRule="exact" w:val="2118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671" w:rsidRDefault="006D5671">
            <w:pPr>
              <w:framePr w:w="12883" w:wrap="notBeside" w:vAnchor="text" w:hAnchor="text" w:xAlign="center" w:y="1"/>
              <w:widowControl w:val="0"/>
              <w:spacing w:after="0" w:line="380" w:lineRule="exact"/>
              <w:ind w:left="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8"/>
                <w:szCs w:val="38"/>
                <w:lang w:eastAsia="ru-RU"/>
              </w:rPr>
              <w:t>Бюджет семьи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6D5671" w:rsidRDefault="006D5671">
            <w:pPr>
              <w:framePr w:w="12883" w:wrap="notBeside" w:vAnchor="text" w:hAnchor="text" w:xAlign="center" w:y="1"/>
              <w:widowControl w:val="0"/>
              <w:spacing w:after="120" w:line="290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 Семейные</w:t>
            </w:r>
          </w:p>
          <w:p w:rsidR="006D5671" w:rsidRDefault="006D5671">
            <w:pPr>
              <w:framePr w:w="12883" w:wrap="notBeside" w:vAnchor="text" w:hAnchor="text" w:xAlign="center" w:y="1"/>
              <w:widowControl w:val="0"/>
              <w:spacing w:before="120" w:after="300" w:line="290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 накопления</w:t>
            </w:r>
          </w:p>
          <w:p w:rsidR="006D5671" w:rsidRDefault="006D5671">
            <w:pPr>
              <w:framePr w:w="12883" w:wrap="notBeside" w:vAnchor="text" w:hAnchor="text" w:xAlign="center" w:y="1"/>
              <w:widowControl w:val="0"/>
              <w:spacing w:before="300" w:after="0" w:line="331" w:lineRule="exact"/>
              <w:ind w:left="16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Долги по кредитам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671" w:rsidRDefault="00F31636">
            <w:pPr>
              <w:framePr w:w="12883" w:wrap="notBeside" w:vAnchor="text" w:hAnchor="text" w:xAlign="center" w:y="1"/>
              <w:widowControl w:val="0"/>
              <w:spacing w:after="60" w:line="800" w:lineRule="exact"/>
              <w:ind w:left="10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38735</wp:posOffset>
                      </wp:positionV>
                      <wp:extent cx="485775" cy="457200"/>
                      <wp:effectExtent l="43180" t="12065" r="42545" b="26035"/>
                      <wp:wrapNone/>
                      <wp:docPr id="19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572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C0504D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A83AE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58" o:spid="_x0000_s1026" type="#_x0000_t67" style="position:absolute;margin-left:29.75pt;margin-top:3.05pt;width:38.2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" fillcolor="#d99594" strokecolor="#c0504d" strokeweight="1pt">
                      <v:fill color2="#c0504d" focus="50%" type="gradient"/>
                      <v:shadow on="t" color="#622423" offset="1pt"/>
                      <v:textbox style="layout-flow:vertical-ideographic"/>
                    </v:shape>
                  </w:pict>
                </mc:Fallback>
              </mc:AlternateContent>
            </w:r>
          </w:p>
          <w:p w:rsidR="006D5671" w:rsidRDefault="00F31636">
            <w:pPr>
              <w:framePr w:w="12883" w:wrap="notBeside" w:vAnchor="text" w:hAnchor="text" w:xAlign="center" w:y="1"/>
              <w:widowControl w:val="0"/>
              <w:spacing w:after="0" w:line="350" w:lineRule="exact"/>
              <w:ind w:left="10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59690</wp:posOffset>
                      </wp:positionV>
                      <wp:extent cx="485775" cy="471805"/>
                      <wp:effectExtent l="43180" t="17145" r="42545" b="25400"/>
                      <wp:wrapNone/>
                      <wp:docPr id="18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71805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C0504D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CC5A9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59" o:spid="_x0000_s1026" type="#_x0000_t68" style="position:absolute;margin-left:29.75pt;margin-top:4.7pt;width:38.25pt;height:3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" fillcolor="#d99594" strokecolor="#c0504d" strokeweight="1pt">
                      <v:fill color2="#c0504d" focus="50%" type="gradient"/>
                      <v:shadow on="t" color="#622423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6D5671" w:rsidRDefault="006D5671">
            <w:pPr>
              <w:framePr w:w="12883" w:wrap="notBeside" w:vAnchor="text" w:hAnchor="text" w:xAlign="center" w:y="1"/>
              <w:widowControl w:val="0"/>
              <w:spacing w:after="120" w:line="290" w:lineRule="exact"/>
              <w:ind w:left="1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Семейные</w:t>
            </w:r>
          </w:p>
          <w:p w:rsidR="006D5671" w:rsidRDefault="006D5671">
            <w:pPr>
              <w:framePr w:w="12883" w:wrap="notBeside" w:vAnchor="text" w:hAnchor="text" w:xAlign="center" w:y="1"/>
              <w:widowControl w:val="0"/>
              <w:spacing w:before="120" w:after="300" w:line="290" w:lineRule="exact"/>
              <w:ind w:left="1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накопления</w:t>
            </w:r>
          </w:p>
          <w:p w:rsidR="006D5671" w:rsidRDefault="006D5671">
            <w:pPr>
              <w:framePr w:w="12883" w:wrap="notBeside" w:vAnchor="text" w:hAnchor="text" w:xAlign="center" w:y="1"/>
              <w:widowControl w:val="0"/>
              <w:spacing w:before="300" w:after="0" w:line="331" w:lineRule="exact"/>
              <w:ind w:left="1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Долги по кредитам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671" w:rsidRDefault="00F31636">
            <w:pPr>
              <w:framePr w:w="12883" w:wrap="notBeside" w:vAnchor="text" w:hAnchor="text" w:xAlign="center" w:y="1"/>
              <w:widowControl w:val="0"/>
              <w:spacing w:after="0" w:line="800" w:lineRule="exact"/>
              <w:ind w:left="56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605790</wp:posOffset>
                      </wp:positionV>
                      <wp:extent cx="485775" cy="457200"/>
                      <wp:effectExtent l="36830" t="7620" r="39370" b="30480"/>
                      <wp:wrapNone/>
                      <wp:docPr id="17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572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02D47" id="AutoShape 164" o:spid="_x0000_s1026" type="#_x0000_t67" style="position:absolute;margin-left:8.95pt;margin-top:47.7pt;width:38.2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" fillcolor="#92cddc" strokecolor="#4bacc6" strokeweight="1pt">
                      <v:fill color2="#4bacc6" focus="50%" type="gradient"/>
                      <v:shadow on="t" color="#205867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24130</wp:posOffset>
                      </wp:positionV>
                      <wp:extent cx="485775" cy="471805"/>
                      <wp:effectExtent l="36830" t="16510" r="39370" b="26035"/>
                      <wp:wrapNone/>
                      <wp:docPr id="16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71805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79D35" id="AutoShape 162" o:spid="_x0000_s1026" type="#_x0000_t68" style="position:absolute;margin-left:8.95pt;margin-top:1.9pt;width:38.25pt;height:3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" fillcolor="#92cddc" strokecolor="#4bacc6" strokeweight="1pt">
                      <v:fill color2="#4bacc6" focus="50%" type="gradient"/>
                      <v:shadow on="t" color="#205867" offset="1pt"/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6D5671" w:rsidTr="006D5671">
        <w:trPr>
          <w:trHeight w:hRule="exact" w:val="2568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671" w:rsidRDefault="006D5671">
            <w:pPr>
              <w:framePr w:w="12883" w:wrap="notBeside" w:vAnchor="text" w:hAnchor="text" w:xAlign="center" w:y="1"/>
              <w:widowControl w:val="0"/>
              <w:spacing w:after="0" w:line="432" w:lineRule="exact"/>
              <w:ind w:left="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5"/>
                <w:szCs w:val="35"/>
                <w:lang w:eastAsia="ru-RU"/>
              </w:rPr>
              <w:t>Бюджет страны (субъекта РФ, муниципального образования)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6D5671" w:rsidRDefault="006D5671">
            <w:pPr>
              <w:framePr w:w="12883" w:wrap="notBeside" w:vAnchor="text" w:hAnchor="text" w:xAlign="center" w:y="1"/>
              <w:widowControl w:val="0"/>
              <w:spacing w:after="120" w:line="290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 Накопленные</w:t>
            </w:r>
          </w:p>
          <w:p w:rsidR="006D5671" w:rsidRDefault="006D5671">
            <w:pPr>
              <w:framePr w:w="12883" w:wrap="notBeside" w:vAnchor="text" w:hAnchor="text" w:xAlign="center" w:y="1"/>
              <w:widowControl w:val="0"/>
              <w:spacing w:before="120" w:after="300" w:line="290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 резервы</w:t>
            </w:r>
          </w:p>
          <w:p w:rsidR="006D5671" w:rsidRDefault="006D5671">
            <w:pPr>
              <w:framePr w:w="12883" w:wrap="notBeside" w:vAnchor="text" w:hAnchor="text" w:xAlign="center" w:y="1"/>
              <w:widowControl w:val="0"/>
              <w:spacing w:before="300" w:after="0" w:line="336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 Государственный    (муниципальный)    долг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671" w:rsidRDefault="00F31636">
            <w:pPr>
              <w:framePr w:w="12883" w:wrap="notBeside" w:vAnchor="text" w:hAnchor="text" w:xAlign="center" w:y="1"/>
              <w:widowControl w:val="0"/>
              <w:spacing w:after="0" w:line="350" w:lineRule="exact"/>
              <w:ind w:left="10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128270</wp:posOffset>
                      </wp:positionV>
                      <wp:extent cx="485775" cy="457200"/>
                      <wp:effectExtent l="43180" t="8255" r="42545" b="29845"/>
                      <wp:wrapNone/>
                      <wp:docPr id="15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572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C0504D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C68C9" id="AutoShape 160" o:spid="_x0000_s1026" type="#_x0000_t67" style="position:absolute;margin-left:29.75pt;margin-top:10.1pt;width:38.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" fillcolor="#d99594" strokecolor="#c0504d" strokeweight="1pt">
                      <v:fill color2="#c0504d" focus="50%" type="gradient"/>
                      <v:shadow on="t" color="#622423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661670</wp:posOffset>
                      </wp:positionV>
                      <wp:extent cx="485775" cy="471805"/>
                      <wp:effectExtent l="43180" t="17780" r="42545" b="34290"/>
                      <wp:wrapNone/>
                      <wp:docPr id="14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71805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C0504D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41400" id="AutoShape 161" o:spid="_x0000_s1026" type="#_x0000_t68" style="position:absolute;margin-left:29.75pt;margin-top:52.1pt;width:38.25pt;height:3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" fillcolor="#d99594" strokecolor="#c0504d" strokeweight="1pt">
                      <v:fill color2="#c0504d" focus="50%" type="gradient"/>
                      <v:shadow on="t" color="#622423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6D5671" w:rsidRDefault="006D5671">
            <w:pPr>
              <w:framePr w:w="12883" w:wrap="notBeside" w:vAnchor="text" w:hAnchor="text" w:xAlign="center" w:y="1"/>
              <w:widowControl w:val="0"/>
              <w:spacing w:after="120" w:line="290" w:lineRule="exact"/>
              <w:ind w:left="1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Накопленные</w:t>
            </w:r>
          </w:p>
          <w:p w:rsidR="006D5671" w:rsidRDefault="006D5671">
            <w:pPr>
              <w:framePr w:w="12883" w:wrap="notBeside" w:vAnchor="text" w:hAnchor="text" w:xAlign="center" w:y="1"/>
              <w:widowControl w:val="0"/>
              <w:spacing w:before="120" w:after="300" w:line="290" w:lineRule="exact"/>
              <w:ind w:left="1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резервы</w:t>
            </w:r>
          </w:p>
          <w:p w:rsidR="006D5671" w:rsidRDefault="006D5671">
            <w:pPr>
              <w:framePr w:w="12883" w:wrap="notBeside" w:vAnchor="text" w:hAnchor="text" w:xAlign="center" w:y="1"/>
              <w:widowControl w:val="0"/>
              <w:spacing w:before="300" w:after="0" w:line="336" w:lineRule="exact"/>
              <w:ind w:left="1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Государственный</w:t>
            </w:r>
          </w:p>
          <w:p w:rsidR="006D5671" w:rsidRDefault="006D5671">
            <w:pPr>
              <w:framePr w:w="12883" w:wrap="notBeside" w:vAnchor="text" w:hAnchor="text" w:xAlign="center" w:y="1"/>
              <w:widowControl w:val="0"/>
              <w:spacing w:after="0" w:line="336" w:lineRule="exact"/>
              <w:ind w:left="1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(муниципальный)</w:t>
            </w:r>
          </w:p>
          <w:p w:rsidR="006D5671" w:rsidRDefault="006D5671">
            <w:pPr>
              <w:framePr w:w="12883" w:wrap="notBeside" w:vAnchor="text" w:hAnchor="text" w:xAlign="center" w:y="1"/>
              <w:widowControl w:val="0"/>
              <w:spacing w:after="0" w:line="336" w:lineRule="exact"/>
              <w:ind w:left="1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долг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671" w:rsidRDefault="00F31636">
            <w:pPr>
              <w:framePr w:w="12883" w:wrap="notBeside" w:vAnchor="text" w:hAnchor="text" w:xAlign="center" w:y="1"/>
              <w:widowControl w:val="0"/>
              <w:spacing w:after="180" w:line="290" w:lineRule="exact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32385</wp:posOffset>
                      </wp:positionV>
                      <wp:extent cx="485775" cy="471805"/>
                      <wp:effectExtent l="36830" t="17145" r="39370" b="25400"/>
                      <wp:wrapNone/>
                      <wp:docPr id="13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71805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9D67D" id="AutoShape 163" o:spid="_x0000_s1026" type="#_x0000_t68" style="position:absolute;margin-left:8.95pt;margin-top:2.55pt;width:38.25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" fillcolor="#92cddc" strokecolor="#4bacc6" strokeweight="1pt">
                      <v:fill color2="#4bacc6" focus="50%" type="gradient"/>
                      <v:shadow on="t" color="#205867" offset="1pt"/>
                      <v:textbox style="layout-flow:vertical-ideographic"/>
                    </v:shape>
                  </w:pict>
                </mc:Fallback>
              </mc:AlternateContent>
            </w:r>
          </w:p>
          <w:p w:rsidR="006D5671" w:rsidRDefault="00F31636">
            <w:pPr>
              <w:framePr w:w="12883" w:wrap="notBeside" w:vAnchor="text" w:hAnchor="text" w:xAlign="center" w:y="1"/>
              <w:widowControl w:val="0"/>
              <w:spacing w:after="0" w:line="800" w:lineRule="exact"/>
              <w:ind w:left="56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363220</wp:posOffset>
                      </wp:positionV>
                      <wp:extent cx="485775" cy="457200"/>
                      <wp:effectExtent l="36830" t="8255" r="39370" b="29845"/>
                      <wp:wrapNone/>
                      <wp:docPr id="12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572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4BACC6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A0BD0" id="AutoShape 165" o:spid="_x0000_s1026" type="#_x0000_t67" style="position:absolute;margin-left:8.95pt;margin-top:28.6pt;width:38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" fillcolor="#92cddc" strokecolor="#4bacc6" strokeweight="1pt">
                      <v:fill color2="#4bacc6" focus="50%" type="gradient"/>
                      <v:shadow on="t" color="#205867" offset="1pt"/>
                      <v:textbox style="layout-flow:vertical-ideographic"/>
                    </v:shape>
                  </w:pict>
                </mc:Fallback>
              </mc:AlternateContent>
            </w:r>
          </w:p>
        </w:tc>
      </w:tr>
    </w:tbl>
    <w:p w:rsidR="006D5671" w:rsidRDefault="006D5671" w:rsidP="006D567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6D5671" w:rsidRDefault="006D5671" w:rsidP="006D567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6D5671" w:rsidRDefault="006D5671" w:rsidP="006D567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6D5671" w:rsidRDefault="006D5671" w:rsidP="006D567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6D5671" w:rsidRDefault="006D5671" w:rsidP="006D567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БЮДЖЕТНАЯ КЛАССИФИКАЦИЯ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систематизированная группировка доходов и расходов бюджета по однородным признакам, определяемая природой местного бюджета.</w:t>
      </w:r>
    </w:p>
    <w:p w:rsidR="006D5671" w:rsidRDefault="00F31636" w:rsidP="006D567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195580</wp:posOffset>
                </wp:positionV>
                <wp:extent cx="4030980" cy="1190625"/>
                <wp:effectExtent l="2884170" t="11430" r="9525" b="7620"/>
                <wp:wrapNone/>
                <wp:docPr id="1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0980" cy="1190625"/>
                        </a:xfrm>
                        <a:prstGeom prst="wedgeRoundRectCallout">
                          <a:avLst>
                            <a:gd name="adj1" fmla="val -121426"/>
                            <a:gd name="adj2" fmla="val 30319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DAE6B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C4" w:rsidRDefault="00004EC4" w:rsidP="006D56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Классификация расходов бюджетов –основа для построения ведомственной структуры расходов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49" o:spid="_x0000_s1031" type="#_x0000_t62" style="position:absolute;left:0;text-align:left;margin-left:486.75pt;margin-top:15.4pt;width:317.4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" adj="-15428,17349" fillcolor="red" strokecolor="#c00000">
                <v:fill color2="#dae6b6" rotate="t" focus="100%" type="gradient"/>
                <v:textbox>
                  <w:txbxContent>
                    <w:p w:rsidR="00004EC4" w:rsidRDefault="00004EC4" w:rsidP="006D56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8"/>
                          <w:szCs w:val="28"/>
                        </w:rPr>
                        <w:t>Классификация расходов бюджетов –основа для построения ведомственной структуры расходов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бюджета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6D5671" w:rsidRDefault="006D5671" w:rsidP="006D567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671" w:rsidRDefault="006D5671" w:rsidP="006D567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671" w:rsidRDefault="006D5671" w:rsidP="006D567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Состав бюджетной классификации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(статья 19 Бюджетного кодекса):</w:t>
      </w:r>
    </w:p>
    <w:p w:rsidR="006D5671" w:rsidRDefault="006D5671" w:rsidP="006D567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классификация доходов бюджетов;</w:t>
      </w:r>
    </w:p>
    <w:p w:rsidR="006D5671" w:rsidRDefault="006D5671" w:rsidP="006D567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классификация расходов бюджетов;</w:t>
      </w:r>
    </w:p>
    <w:p w:rsidR="006D5671" w:rsidRDefault="006D5671" w:rsidP="006D567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классификация источников финансирования дефицитов бюджетов;</w:t>
      </w:r>
    </w:p>
    <w:p w:rsidR="006D5671" w:rsidRDefault="006D5671" w:rsidP="006D567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классификация операций публично-правовых образований («классификация операций сектора</w:t>
      </w:r>
    </w:p>
    <w:p w:rsidR="006D5671" w:rsidRDefault="006D5671" w:rsidP="006D567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671" w:rsidRDefault="006D5671" w:rsidP="006D567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671" w:rsidRDefault="006D5671" w:rsidP="006D567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25" w:type="dxa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619"/>
        <w:gridCol w:w="709"/>
        <w:gridCol w:w="615"/>
        <w:gridCol w:w="605"/>
        <w:gridCol w:w="709"/>
        <w:gridCol w:w="708"/>
        <w:gridCol w:w="656"/>
        <w:gridCol w:w="709"/>
        <w:gridCol w:w="791"/>
        <w:gridCol w:w="567"/>
        <w:gridCol w:w="567"/>
        <w:gridCol w:w="963"/>
        <w:gridCol w:w="850"/>
        <w:gridCol w:w="993"/>
        <w:gridCol w:w="850"/>
        <w:gridCol w:w="880"/>
        <w:gridCol w:w="992"/>
        <w:gridCol w:w="851"/>
        <w:gridCol w:w="992"/>
      </w:tblGrid>
      <w:tr w:rsidR="006D5671" w:rsidTr="006D5671">
        <w:trPr>
          <w:cantSplit/>
          <w:trHeight w:val="406"/>
          <w:jc w:val="center"/>
        </w:trPr>
        <w:tc>
          <w:tcPr>
            <w:tcW w:w="1929" w:type="dxa"/>
            <w:gridSpan w:val="3"/>
            <w:tcBorders>
              <w:top w:val="single" w:sz="18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6D5671" w:rsidRDefault="006D5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 </w:t>
            </w:r>
          </w:p>
          <w:p w:rsidR="006D5671" w:rsidRDefault="006D5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лавного </w:t>
            </w:r>
          </w:p>
          <w:p w:rsidR="006D5671" w:rsidRDefault="006D5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аспорядителя </w:t>
            </w:r>
          </w:p>
          <w:p w:rsidR="006D5671" w:rsidRDefault="006D56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юджетных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редств</w:t>
            </w:r>
          </w:p>
        </w:tc>
        <w:tc>
          <w:tcPr>
            <w:tcW w:w="1220" w:type="dxa"/>
            <w:gridSpan w:val="2"/>
            <w:tcBorders>
              <w:top w:val="single" w:sz="18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417" w:type="dxa"/>
            <w:gridSpan w:val="2"/>
            <w:tcBorders>
              <w:top w:val="single" w:sz="18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7826" w:type="dxa"/>
            <w:gridSpan w:val="10"/>
            <w:tcBorders>
              <w:top w:val="single" w:sz="18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2835" w:type="dxa"/>
            <w:gridSpan w:val="3"/>
            <w:tcBorders>
              <w:top w:val="single" w:sz="18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вида расхода</w:t>
            </w:r>
          </w:p>
        </w:tc>
      </w:tr>
      <w:tr w:rsidR="006D5671" w:rsidTr="006D5671">
        <w:trPr>
          <w:cantSplit/>
          <w:trHeight w:val="1429"/>
          <w:jc w:val="center"/>
        </w:trPr>
        <w:tc>
          <w:tcPr>
            <w:tcW w:w="600" w:type="dxa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Программное (непрограммное) направление расходов</w:t>
            </w:r>
          </w:p>
        </w:tc>
        <w:tc>
          <w:tcPr>
            <w:tcW w:w="79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vAlign w:val="center"/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134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подпрограммы</w:t>
            </w:r>
          </w:p>
        </w:tc>
        <w:tc>
          <w:tcPr>
            <w:tcW w:w="4536" w:type="dxa"/>
            <w:gridSpan w:val="5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99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D5671" w:rsidTr="006D5671">
        <w:trPr>
          <w:trHeight w:val="245"/>
          <w:jc w:val="center"/>
        </w:trPr>
        <w:tc>
          <w:tcPr>
            <w:tcW w:w="600" w:type="dxa"/>
            <w:tcBorders>
              <w:top w:val="single" w:sz="6" w:space="0" w:color="FF0000"/>
              <w:left w:val="single" w:sz="18" w:space="0" w:color="FF0000"/>
              <w:bottom w:val="single" w:sz="18" w:space="0" w:color="FF0000"/>
              <w:right w:val="single" w:sz="6" w:space="0" w:color="FF0000"/>
            </w:tcBorders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6" w:space="0" w:color="FF0000"/>
            </w:tcBorders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6" w:space="0" w:color="FF0000"/>
            </w:tcBorders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6" w:space="0" w:color="FF0000"/>
            </w:tcBorders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6" w:space="0" w:color="FF0000"/>
            </w:tcBorders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6" w:space="0" w:color="FF0000"/>
            </w:tcBorders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6" w:space="0" w:color="FF0000"/>
            </w:tcBorders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6" w:space="0" w:color="FF0000"/>
            </w:tcBorders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6" w:space="0" w:color="FF0000"/>
            </w:tcBorders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1" w:type="dxa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6" w:space="0" w:color="FF0000"/>
            </w:tcBorders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6" w:space="0" w:color="FF0000"/>
            </w:tcBorders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6" w:space="0" w:color="FF0000"/>
            </w:tcBorders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" w:type="dxa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6" w:space="0" w:color="FF0000"/>
            </w:tcBorders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6" w:space="0" w:color="FF0000"/>
            </w:tcBorders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6" w:space="0" w:color="FF0000"/>
            </w:tcBorders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6" w:space="0" w:color="FF0000"/>
            </w:tcBorders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6" w:space="0" w:color="FF0000"/>
            </w:tcBorders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6" w:space="0" w:color="FF0000"/>
            </w:tcBorders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6" w:space="0" w:color="FF0000"/>
            </w:tcBorders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6D5671" w:rsidRDefault="00F31636" w:rsidP="006D567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17780</wp:posOffset>
                </wp:positionV>
                <wp:extent cx="1199515" cy="586740"/>
                <wp:effectExtent l="13970" t="17145" r="5715" b="5715"/>
                <wp:wrapNone/>
                <wp:docPr id="10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586740"/>
                        </a:xfrm>
                        <a:prstGeom prst="upArrowCallout">
                          <a:avLst>
                            <a:gd name="adj1" fmla="val 51109"/>
                            <a:gd name="adj2" fmla="val 51109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EC4" w:rsidRDefault="00004EC4" w:rsidP="006D567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Уникальный код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ГРБС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150" o:spid="_x0000_s1032" type="#_x0000_t79" style="position:absolute;left:0;text-align:left;margin-left:11.75pt;margin-top:1.4pt;width:94.45pt;height:4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">
                <v:textbox>
                  <w:txbxContent>
                    <w:p w:rsidR="00004EC4" w:rsidRDefault="00004EC4" w:rsidP="006D567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002060"/>
                          <w:sz w:val="20"/>
                          <w:szCs w:val="20"/>
                        </w:rPr>
                        <w:t>Уникальный код</w:t>
                      </w:r>
                      <w: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ГРБС</w:t>
                      </w:r>
                    </w:p>
                  </w:txbxContent>
                </v:textbox>
              </v:shape>
            </w:pict>
          </mc:Fallback>
        </mc:AlternateContent>
      </w:r>
    </w:p>
    <w:p w:rsidR="006D5671" w:rsidRDefault="006D5671" w:rsidP="006D567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671" w:rsidRDefault="006D5671" w:rsidP="006D5671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D5671" w:rsidRDefault="006D5671" w:rsidP="006D5671">
      <w:pPr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D5671" w:rsidRDefault="006D5671" w:rsidP="006D567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Главный распорядитель бюджетных средств</w:t>
      </w:r>
      <w:r>
        <w:rPr>
          <w:rFonts w:ascii="Times New Roman" w:hAnsi="Times New Roman"/>
          <w:sz w:val="28"/>
          <w:szCs w:val="28"/>
        </w:rPr>
        <w:t xml:space="preserve"> - орган местного самоуправления, орган местной администрации, указанный в ведомственной структуре расходов бюджета, имеющий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</w:t>
      </w:r>
    </w:p>
    <w:p w:rsidR="006D5671" w:rsidRDefault="006D5671" w:rsidP="006D567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671" w:rsidRDefault="006D5671" w:rsidP="006D567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Бюджетные ассигнования</w:t>
      </w:r>
      <w:r>
        <w:rPr>
          <w:rFonts w:ascii="Times New Roman" w:hAnsi="Times New Roman"/>
          <w:sz w:val="28"/>
          <w:szCs w:val="28"/>
        </w:rPr>
        <w:t xml:space="preserve"> - предельные объемы денежных средств, предусмотренных в соответствующем финансовом году для исполнения бюджетных обязательств.</w:t>
      </w: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D5671" w:rsidRDefault="00F31636" w:rsidP="006D56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62865</wp:posOffset>
                </wp:positionV>
                <wp:extent cx="9851390" cy="1767840"/>
                <wp:effectExtent l="29210" t="602615" r="34925" b="610870"/>
                <wp:wrapNone/>
                <wp:docPr id="9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1390" cy="1767840"/>
                        </a:xfrm>
                        <a:prstGeom prst="wave">
                          <a:avLst>
                            <a:gd name="adj1" fmla="val 13005"/>
                            <a:gd name="adj2" fmla="val -181"/>
                          </a:avLst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4EC4" w:rsidRDefault="00004EC4" w:rsidP="006D56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04EC4" w:rsidRDefault="00004EC4" w:rsidP="006D56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Государственная (муниципальная) программа – это документ, определяющий:</w:t>
                            </w:r>
                          </w:p>
                          <w:p w:rsidR="00004EC4" w:rsidRDefault="00004EC4" w:rsidP="006D56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51" o:spid="_x0000_s1033" type="#_x0000_t64" style="position:absolute;left:0;text-align:left;margin-left:6.95pt;margin-top:4.95pt;width:775.7pt;height:13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" adj=",10761" fillcolor="#ffc000" strokecolor="red" strokeweight="2.25pt">
                <v:textbox>
                  <w:txbxContent>
                    <w:p w:rsidR="00004EC4" w:rsidRDefault="00004EC4" w:rsidP="006D56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004EC4" w:rsidRDefault="00004EC4" w:rsidP="006D56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Государственная (муниципальная) программа – это документ, определяющий:</w:t>
                      </w:r>
                    </w:p>
                    <w:p w:rsidR="00004EC4" w:rsidRDefault="00004EC4" w:rsidP="006D567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6D5671" w:rsidRDefault="006D5671" w:rsidP="006D5671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  <w:highlight w:val="red"/>
        </w:rPr>
        <w:sym w:font="Times New Roman" w:char="F0FC"/>
      </w:r>
      <w:r>
        <w:rPr>
          <w:rFonts w:ascii="Times New Roman" w:hAnsi="Times New Roman"/>
          <w:b/>
          <w:sz w:val="48"/>
          <w:szCs w:val="48"/>
        </w:rPr>
        <w:t xml:space="preserve"> цели и задачи государственной политики в определенной сфере;</w:t>
      </w: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6D5671" w:rsidRDefault="006D5671" w:rsidP="006D5671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  <w:highlight w:val="red"/>
        </w:rPr>
        <w:sym w:font="Times New Roman" w:char="F0FC"/>
      </w:r>
      <w:r>
        <w:rPr>
          <w:rFonts w:ascii="Times New Roman" w:hAnsi="Times New Roman"/>
          <w:b/>
          <w:sz w:val="48"/>
          <w:szCs w:val="48"/>
        </w:rPr>
        <w:t xml:space="preserve"> способы их достижения;</w:t>
      </w: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6D5671" w:rsidRDefault="006D5671" w:rsidP="006D5671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  <w:highlight w:val="red"/>
        </w:rPr>
        <w:sym w:font="Times New Roman" w:char="F0FC"/>
      </w:r>
      <w:r>
        <w:rPr>
          <w:rFonts w:ascii="Times New Roman" w:hAnsi="Times New Roman"/>
          <w:b/>
          <w:sz w:val="48"/>
          <w:szCs w:val="48"/>
        </w:rPr>
        <w:t xml:space="preserve"> примерные объемы используемых финансов</w:t>
      </w: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Межбюджетные отношения</w:t>
      </w:r>
      <w:r>
        <w:rPr>
          <w:rFonts w:ascii="Times New Roman" w:hAnsi="Times New Roman"/>
          <w:sz w:val="28"/>
          <w:szCs w:val="28"/>
        </w:rPr>
        <w:t xml:space="preserve"> - 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</w:t>
      </w: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Межбюджетные трансферты</w:t>
      </w:r>
      <w:r>
        <w:rPr>
          <w:rFonts w:ascii="Times New Roman" w:hAnsi="Times New Roman"/>
          <w:sz w:val="28"/>
          <w:szCs w:val="28"/>
        </w:rPr>
        <w:t xml:space="preserve"> - 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Администратор доходов бюджета</w:t>
      </w:r>
      <w:r>
        <w:rPr>
          <w:rFonts w:ascii="Times New Roman" w:hAnsi="Times New Roman"/>
          <w:sz w:val="28"/>
          <w:szCs w:val="28"/>
        </w:rPr>
        <w:t xml:space="preserve"> - орган местного самоуправления, орган местной администрации, казенное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</w:t>
      </w:r>
      <w:r>
        <w:rPr>
          <w:rFonts w:ascii="Times New Roman" w:hAnsi="Times New Roman"/>
          <w:sz w:val="28"/>
          <w:szCs w:val="28"/>
        </w:rPr>
        <w:lastRenderedPageBreak/>
        <w:t>ченных (взысканных) платежей, пеней и штрафов по ним, являющихся доходами бюджетов бюджетной системы Российской Федерации.</w:t>
      </w: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Главный администратор доходов бюджета</w:t>
      </w:r>
      <w:r>
        <w:rPr>
          <w:rFonts w:ascii="Times New Roman" w:hAnsi="Times New Roman"/>
          <w:sz w:val="28"/>
          <w:szCs w:val="28"/>
        </w:rPr>
        <w:t xml:space="preserve"> - определенный решением о бюджете орган местного самоуправления, орган местной администрации, имеющие в своем ведении администраторов доходов бюджета и (или) являющиеся администраторами доходов бюджета. </w:t>
      </w: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Администратор источников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- орган местного самоуправления, орган местной администрации, имеющие право осуществлять операции с источниками финансирования дефицита бюджета.</w:t>
      </w: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5671" w:rsidRDefault="006D5671" w:rsidP="006D5671">
      <w:pPr>
        <w:keepNext/>
        <w:keepLines/>
        <w:widowControl w:val="0"/>
        <w:spacing w:after="0" w:line="240" w:lineRule="auto"/>
        <w:ind w:left="2659" w:right="3538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38"/>
          <w:szCs w:val="38"/>
          <w:lang w:eastAsia="ru-RU"/>
        </w:rPr>
      </w:pPr>
      <w:bookmarkStart w:id="0" w:name="bookmark9"/>
      <w:r>
        <w:rPr>
          <w:rFonts w:ascii="Times New Roman" w:eastAsia="Times New Roman" w:hAnsi="Times New Roman"/>
          <w:b/>
          <w:bCs/>
          <w:color w:val="000000"/>
          <w:sz w:val="38"/>
          <w:szCs w:val="38"/>
          <w:lang w:eastAsia="ru-RU"/>
        </w:rPr>
        <w:lastRenderedPageBreak/>
        <w:t xml:space="preserve">Межбюджетные трансферты - основной вид </w:t>
      </w:r>
    </w:p>
    <w:p w:rsidR="006D5671" w:rsidRDefault="006D5671" w:rsidP="006D5671">
      <w:pPr>
        <w:keepNext/>
        <w:keepLines/>
        <w:widowControl w:val="0"/>
        <w:spacing w:after="0" w:line="240" w:lineRule="auto"/>
        <w:ind w:left="2659" w:right="3538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38"/>
          <w:szCs w:val="3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8"/>
          <w:szCs w:val="38"/>
          <w:lang w:eastAsia="ru-RU"/>
        </w:rPr>
        <w:t>безвозмездных перечислений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3926"/>
        <w:gridCol w:w="5458"/>
      </w:tblGrid>
      <w:tr w:rsidR="006D5671" w:rsidTr="006D5671">
        <w:trPr>
          <w:trHeight w:hRule="exact" w:val="1157"/>
          <w:jc w:val="center"/>
        </w:trPr>
        <w:tc>
          <w:tcPr>
            <w:tcW w:w="4690" w:type="dxa"/>
            <w:shd w:val="clear" w:color="auto" w:fill="FFFF00"/>
            <w:hideMark/>
          </w:tcPr>
          <w:p w:rsidR="006D5671" w:rsidRDefault="006D5671">
            <w:pPr>
              <w:framePr w:w="14074" w:wrap="notBeside" w:vAnchor="text" w:hAnchor="page" w:x="1363" w:y="1077"/>
              <w:widowControl w:val="0"/>
              <w:spacing w:after="0" w:line="290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bookmarkStart w:id="1" w:name="bookmark10"/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Виды межбюджетных трансфертов</w:t>
            </w:r>
          </w:p>
        </w:tc>
        <w:tc>
          <w:tcPr>
            <w:tcW w:w="3926" w:type="dxa"/>
            <w:shd w:val="clear" w:color="auto" w:fill="FFFF00"/>
            <w:hideMark/>
          </w:tcPr>
          <w:p w:rsidR="006D5671" w:rsidRDefault="006D5671">
            <w:pPr>
              <w:framePr w:w="14074" w:wrap="notBeside" w:vAnchor="text" w:hAnchor="page" w:x="1363" w:y="1077"/>
              <w:widowControl w:val="0"/>
              <w:spacing w:after="0" w:line="290" w:lineRule="exact"/>
              <w:jc w:val="center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Определение</w:t>
            </w:r>
          </w:p>
        </w:tc>
        <w:tc>
          <w:tcPr>
            <w:tcW w:w="5458" w:type="dxa"/>
            <w:shd w:val="clear" w:color="auto" w:fill="FFFF00"/>
            <w:hideMark/>
          </w:tcPr>
          <w:p w:rsidR="006D5671" w:rsidRDefault="006D5671">
            <w:pPr>
              <w:framePr w:w="14074" w:wrap="notBeside" w:vAnchor="text" w:hAnchor="page" w:x="1363" w:y="1077"/>
              <w:widowControl w:val="0"/>
              <w:spacing w:after="0" w:line="290" w:lineRule="exact"/>
              <w:jc w:val="center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Аналогия в семейном бюджете</w:t>
            </w:r>
          </w:p>
        </w:tc>
      </w:tr>
      <w:tr w:rsidR="006D5671" w:rsidTr="006D5671">
        <w:trPr>
          <w:trHeight w:hRule="exact" w:val="1968"/>
          <w:jc w:val="center"/>
        </w:trPr>
        <w:tc>
          <w:tcPr>
            <w:tcW w:w="4690" w:type="dxa"/>
            <w:shd w:val="clear" w:color="auto" w:fill="F2DBDB"/>
            <w:hideMark/>
          </w:tcPr>
          <w:p w:rsidR="006D5671" w:rsidRDefault="006D5671">
            <w:pPr>
              <w:framePr w:w="14074" w:wrap="notBeside" w:vAnchor="text" w:hAnchor="page" w:x="1363" w:y="1077"/>
              <w:widowControl w:val="0"/>
              <w:spacing w:after="0" w:line="379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Дотации (от лат.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val="en-US" w:eastAsia="ru-RU"/>
              </w:rPr>
              <w:t>Dotatio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» - дар, пожертвование)</w:t>
            </w:r>
          </w:p>
        </w:tc>
        <w:tc>
          <w:tcPr>
            <w:tcW w:w="3926" w:type="dxa"/>
            <w:shd w:val="clear" w:color="auto" w:fill="F2DBDB"/>
            <w:hideMark/>
          </w:tcPr>
          <w:p w:rsidR="006D5671" w:rsidRDefault="006D5671">
            <w:pPr>
              <w:framePr w:w="14074" w:wrap="notBeside" w:vAnchor="text" w:hAnchor="page" w:x="1363" w:y="1077"/>
              <w:widowControl w:val="0"/>
              <w:spacing w:after="0" w:line="379" w:lineRule="exact"/>
              <w:ind w:left="2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Предоставляются без определения конкретной цели их использования</w:t>
            </w:r>
          </w:p>
        </w:tc>
        <w:tc>
          <w:tcPr>
            <w:tcW w:w="5458" w:type="dxa"/>
            <w:shd w:val="clear" w:color="auto" w:fill="F2DBDB"/>
            <w:hideMark/>
          </w:tcPr>
          <w:p w:rsidR="006D5671" w:rsidRDefault="006D5671">
            <w:pPr>
              <w:framePr w:w="14074" w:wrap="notBeside" w:vAnchor="text" w:hAnchor="page" w:x="1363" w:y="1077"/>
              <w:widowControl w:val="0"/>
              <w:spacing w:after="0" w:line="379" w:lineRule="exact"/>
              <w:ind w:left="3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Вы даете своему ребенку «карманные деньги»</w:t>
            </w:r>
          </w:p>
        </w:tc>
      </w:tr>
      <w:tr w:rsidR="006D5671" w:rsidTr="006D5671">
        <w:trPr>
          <w:trHeight w:hRule="exact" w:val="2731"/>
          <w:jc w:val="center"/>
        </w:trPr>
        <w:tc>
          <w:tcPr>
            <w:tcW w:w="4690" w:type="dxa"/>
            <w:shd w:val="clear" w:color="auto" w:fill="CCC0D9"/>
            <w:hideMark/>
          </w:tcPr>
          <w:p w:rsidR="006D5671" w:rsidRDefault="006D5671">
            <w:pPr>
              <w:framePr w:w="14074" w:wrap="notBeside" w:vAnchor="text" w:hAnchor="page" w:x="1363" w:y="1077"/>
              <w:widowControl w:val="0"/>
              <w:spacing w:after="0" w:line="379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Субвенции (от лат.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val="en-US" w:eastAsia="ru-RU"/>
              </w:rPr>
              <w:t>Subvenire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» - приходить на помощь)</w:t>
            </w:r>
          </w:p>
        </w:tc>
        <w:tc>
          <w:tcPr>
            <w:tcW w:w="3926" w:type="dxa"/>
            <w:shd w:val="clear" w:color="auto" w:fill="CCC0D9"/>
            <w:hideMark/>
          </w:tcPr>
          <w:p w:rsidR="006D5671" w:rsidRDefault="006D5671">
            <w:pPr>
              <w:framePr w:w="14074" w:wrap="notBeside" w:vAnchor="text" w:hAnchor="page" w:x="1363" w:y="1077"/>
              <w:widowControl w:val="0"/>
              <w:spacing w:after="0" w:line="379" w:lineRule="exact"/>
              <w:ind w:left="2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Предоставляются на</w:t>
            </w:r>
          </w:p>
          <w:p w:rsidR="006D5671" w:rsidRDefault="006D5671">
            <w:pPr>
              <w:framePr w:w="14074" w:wrap="notBeside" w:vAnchor="text" w:hAnchor="page" w:x="1363" w:y="1077"/>
              <w:widowControl w:val="0"/>
              <w:spacing w:after="0" w:line="379" w:lineRule="exact"/>
              <w:ind w:left="2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финансирование</w:t>
            </w:r>
          </w:p>
          <w:p w:rsidR="006D5671" w:rsidRDefault="006D5671">
            <w:pPr>
              <w:framePr w:w="14074" w:wrap="notBeside" w:vAnchor="text" w:hAnchor="page" w:x="1363" w:y="1077"/>
              <w:widowControl w:val="0"/>
              <w:spacing w:after="0" w:line="379" w:lineRule="exact"/>
              <w:ind w:left="2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«переданных» другим</w:t>
            </w:r>
          </w:p>
          <w:p w:rsidR="006D5671" w:rsidRDefault="006D5671">
            <w:pPr>
              <w:framePr w:w="14074" w:wrap="notBeside" w:vAnchor="text" w:hAnchor="page" w:x="1363" w:y="1077"/>
              <w:widowControl w:val="0"/>
              <w:spacing w:after="0" w:line="379" w:lineRule="exact"/>
              <w:ind w:left="2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публично-правовым</w:t>
            </w:r>
          </w:p>
          <w:p w:rsidR="006D5671" w:rsidRDefault="006D5671">
            <w:pPr>
              <w:framePr w:w="14074" w:wrap="notBeside" w:vAnchor="text" w:hAnchor="page" w:x="1363" w:y="1077"/>
              <w:widowControl w:val="0"/>
              <w:spacing w:after="0" w:line="379" w:lineRule="exact"/>
              <w:ind w:left="2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образованиям полномочий</w:t>
            </w:r>
          </w:p>
        </w:tc>
        <w:tc>
          <w:tcPr>
            <w:tcW w:w="5458" w:type="dxa"/>
            <w:shd w:val="clear" w:color="auto" w:fill="CCC0D9"/>
            <w:hideMark/>
          </w:tcPr>
          <w:p w:rsidR="006D5671" w:rsidRDefault="006D5671">
            <w:pPr>
              <w:framePr w:w="14074" w:wrap="notBeside" w:vAnchor="text" w:hAnchor="page" w:x="1363" w:y="1077"/>
              <w:widowControl w:val="0"/>
              <w:spacing w:after="0" w:line="379" w:lineRule="exact"/>
              <w:ind w:left="3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Вы даете своему ребенку деньги и посылаете его в магазин купить продукты (по списку)</w:t>
            </w:r>
          </w:p>
        </w:tc>
      </w:tr>
      <w:tr w:rsidR="006D5671" w:rsidTr="006D5671">
        <w:trPr>
          <w:trHeight w:hRule="exact" w:val="2429"/>
          <w:jc w:val="center"/>
        </w:trPr>
        <w:tc>
          <w:tcPr>
            <w:tcW w:w="4690" w:type="dxa"/>
            <w:shd w:val="clear" w:color="auto" w:fill="B6DDE8"/>
            <w:hideMark/>
          </w:tcPr>
          <w:p w:rsidR="006D5671" w:rsidRDefault="006D5671">
            <w:pPr>
              <w:framePr w:w="14074" w:wrap="notBeside" w:vAnchor="text" w:hAnchor="page" w:x="1363" w:y="1077"/>
              <w:widowControl w:val="0"/>
              <w:spacing w:after="0" w:line="384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Субсидии (от лат.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val="en-US" w:eastAsia="ru-RU"/>
              </w:rPr>
              <w:t>Subsidium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9"/>
                <w:szCs w:val="29"/>
                <w:lang w:eastAsia="ru-RU"/>
              </w:rPr>
              <w:t>» - поддержка)</w:t>
            </w:r>
          </w:p>
        </w:tc>
        <w:tc>
          <w:tcPr>
            <w:tcW w:w="3926" w:type="dxa"/>
            <w:shd w:val="clear" w:color="auto" w:fill="B6DDE8"/>
            <w:hideMark/>
          </w:tcPr>
          <w:p w:rsidR="006D5671" w:rsidRDefault="006D5671">
            <w:pPr>
              <w:framePr w:w="14074" w:wrap="notBeside" w:vAnchor="text" w:hAnchor="page" w:x="1363" w:y="1077"/>
              <w:widowControl w:val="0"/>
              <w:spacing w:after="0" w:line="384" w:lineRule="exact"/>
              <w:ind w:left="240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Предоставляются на условиях долевого софинансирования расходов других бюджетов</w:t>
            </w:r>
          </w:p>
        </w:tc>
        <w:tc>
          <w:tcPr>
            <w:tcW w:w="5458" w:type="dxa"/>
            <w:shd w:val="clear" w:color="auto" w:fill="B6DDE8"/>
            <w:hideMark/>
          </w:tcPr>
          <w:p w:rsidR="006D5671" w:rsidRDefault="006D5671">
            <w:pPr>
              <w:framePr w:w="14074" w:wrap="notBeside" w:vAnchor="text" w:hAnchor="page" w:x="1363" w:y="1077"/>
              <w:widowControl w:val="0"/>
              <w:spacing w:after="0" w:line="384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    Вы «добавляете» денег для того, чтобы</w:t>
            </w:r>
          </w:p>
          <w:p w:rsidR="006D5671" w:rsidRDefault="006D5671">
            <w:pPr>
              <w:framePr w:w="14074" w:wrap="notBeside" w:vAnchor="text" w:hAnchor="page" w:x="1363" w:y="1077"/>
              <w:widowControl w:val="0"/>
              <w:spacing w:after="0" w:line="384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    ваш ребенок купил себе новый телефон</w:t>
            </w:r>
          </w:p>
          <w:p w:rsidR="006D5671" w:rsidRDefault="006D5671">
            <w:pPr>
              <w:framePr w:w="14074" w:wrap="notBeside" w:vAnchor="text" w:hAnchor="page" w:x="1363" w:y="1077"/>
              <w:widowControl w:val="0"/>
              <w:spacing w:after="0" w:line="384" w:lineRule="exact"/>
              <w:jc w:val="both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    (а остальные он накопил сам)</w:t>
            </w:r>
          </w:p>
        </w:tc>
      </w:tr>
    </w:tbl>
    <w:p w:rsidR="006D5671" w:rsidRDefault="006D5671" w:rsidP="006D5671">
      <w:pPr>
        <w:keepNext/>
        <w:keepLines/>
        <w:widowControl w:val="0"/>
        <w:spacing w:after="0" w:line="432" w:lineRule="exact"/>
        <w:ind w:left="100" w:right="540"/>
        <w:jc w:val="center"/>
        <w:outlineLvl w:val="5"/>
        <w:rPr>
          <w:rFonts w:ascii="Times New Roman" w:eastAsia="Times New Roman" w:hAnsi="Times New Roman"/>
          <w:b/>
          <w:bCs/>
          <w:i/>
          <w:iCs/>
          <w:color w:val="000000"/>
          <w:sz w:val="35"/>
          <w:szCs w:val="35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35"/>
          <w:szCs w:val="35"/>
          <w:lang w:eastAsia="ru-RU"/>
        </w:rPr>
        <w:t>Межбюджетные трансферты - денежные средства, перечисляемые из одного бюджета бюджетной системы Российской Федерации другому.</w:t>
      </w:r>
      <w:bookmarkEnd w:id="1"/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5671" w:rsidRPr="004A5691" w:rsidRDefault="006D5671" w:rsidP="006D5671">
      <w:pPr>
        <w:spacing w:after="120" w:line="240" w:lineRule="auto"/>
        <w:jc w:val="center"/>
        <w:rPr>
          <w:rFonts w:eastAsia="+mj-ea" w:cs="+mj-cs"/>
          <w:b/>
          <w:bCs/>
          <w:caps/>
          <w:color w:val="0D5A50"/>
          <w:sz w:val="28"/>
          <w:szCs w:val="28"/>
        </w:rPr>
      </w:pPr>
      <w:r w:rsidRPr="004A5691">
        <w:rPr>
          <w:rFonts w:eastAsia="+mj-ea" w:cs="+mj-cs"/>
          <w:b/>
          <w:bCs/>
          <w:caps/>
          <w:color w:val="0D5A50"/>
          <w:sz w:val="28"/>
          <w:szCs w:val="28"/>
        </w:rPr>
        <w:lastRenderedPageBreak/>
        <w:t xml:space="preserve">Основные направления бюджетной политики </w:t>
      </w:r>
      <w:r w:rsidRPr="004A5691">
        <w:rPr>
          <w:rFonts w:eastAsia="+mj-ea" w:cs="+mj-cs"/>
          <w:b/>
          <w:bCs/>
          <w:caps/>
          <w:color w:val="0D5A50"/>
          <w:sz w:val="28"/>
          <w:szCs w:val="28"/>
        </w:rPr>
        <w:br/>
        <w:t xml:space="preserve">и Основные направления налоговой политики </w:t>
      </w:r>
    </w:p>
    <w:p w:rsidR="00705B76" w:rsidRPr="004A5691" w:rsidRDefault="00CF0E4C" w:rsidP="006D5671">
      <w:pPr>
        <w:spacing w:after="120" w:line="240" w:lineRule="auto"/>
        <w:jc w:val="center"/>
        <w:rPr>
          <w:rFonts w:eastAsia="+mj-ea" w:cs="+mj-cs"/>
          <w:b/>
          <w:bCs/>
          <w:caps/>
          <w:color w:val="0D5A50"/>
          <w:sz w:val="28"/>
          <w:szCs w:val="28"/>
        </w:rPr>
      </w:pPr>
      <w:r w:rsidRPr="004A5691">
        <w:rPr>
          <w:rFonts w:eastAsia="+mj-ea" w:cs="+mj-cs"/>
          <w:b/>
          <w:bCs/>
          <w:caps/>
          <w:color w:val="0D5A50"/>
          <w:sz w:val="28"/>
          <w:szCs w:val="28"/>
        </w:rPr>
        <w:t xml:space="preserve">в </w:t>
      </w:r>
      <w:r w:rsidR="00705B76" w:rsidRPr="004A5691">
        <w:rPr>
          <w:rFonts w:eastAsia="+mj-ea" w:cs="+mj-cs"/>
          <w:b/>
          <w:bCs/>
          <w:caps/>
          <w:color w:val="0D5A50"/>
          <w:sz w:val="28"/>
          <w:szCs w:val="28"/>
        </w:rPr>
        <w:t>горяйновском сельсовете поныровского района</w:t>
      </w:r>
    </w:p>
    <w:p w:rsidR="006D5671" w:rsidRPr="004A5691" w:rsidRDefault="00705B76" w:rsidP="006D5671">
      <w:pPr>
        <w:spacing w:after="120" w:line="240" w:lineRule="auto"/>
        <w:jc w:val="center"/>
        <w:rPr>
          <w:rFonts w:eastAsia="+mj-ea" w:cs="+mj-cs"/>
          <w:b/>
          <w:bCs/>
          <w:color w:val="FF0000"/>
          <w:sz w:val="28"/>
          <w:szCs w:val="28"/>
        </w:rPr>
      </w:pPr>
      <w:r w:rsidRPr="004A5691">
        <w:rPr>
          <w:rFonts w:eastAsia="+mj-ea" w:cs="+mj-cs"/>
          <w:b/>
          <w:bCs/>
          <w:caps/>
          <w:color w:val="0D5A50"/>
          <w:sz w:val="28"/>
          <w:szCs w:val="28"/>
        </w:rPr>
        <w:t xml:space="preserve"> курской области</w:t>
      </w:r>
      <w:r w:rsidR="006D5671" w:rsidRPr="004A5691">
        <w:rPr>
          <w:rFonts w:eastAsia="+mj-ea" w:cs="+mj-cs"/>
          <w:b/>
          <w:bCs/>
          <w:caps/>
          <w:color w:val="0D5A50"/>
          <w:sz w:val="28"/>
          <w:szCs w:val="28"/>
        </w:rPr>
        <w:t xml:space="preserve"> на 20</w:t>
      </w:r>
      <w:r w:rsidR="00004EC4">
        <w:rPr>
          <w:rFonts w:eastAsia="+mj-ea" w:cs="+mj-cs"/>
          <w:b/>
          <w:bCs/>
          <w:caps/>
          <w:color w:val="0D5A50"/>
          <w:sz w:val="28"/>
          <w:szCs w:val="28"/>
        </w:rPr>
        <w:t>22</w:t>
      </w:r>
      <w:r w:rsidR="008C591E">
        <w:rPr>
          <w:rFonts w:eastAsia="+mj-ea" w:cs="+mj-cs"/>
          <w:b/>
          <w:bCs/>
          <w:caps/>
          <w:color w:val="0D5A50"/>
          <w:sz w:val="28"/>
          <w:szCs w:val="28"/>
        </w:rPr>
        <w:t xml:space="preserve"> год и на плановый период  202</w:t>
      </w:r>
      <w:r w:rsidR="00004EC4">
        <w:rPr>
          <w:rFonts w:eastAsia="+mj-ea" w:cs="+mj-cs"/>
          <w:b/>
          <w:bCs/>
          <w:caps/>
          <w:color w:val="0D5A50"/>
          <w:sz w:val="28"/>
          <w:szCs w:val="28"/>
        </w:rPr>
        <w:t>3</w:t>
      </w:r>
      <w:r w:rsidR="006D5671" w:rsidRPr="004A5691">
        <w:rPr>
          <w:rFonts w:eastAsia="+mj-ea" w:cs="+mj-cs"/>
          <w:b/>
          <w:bCs/>
          <w:caps/>
          <w:color w:val="0D5A50"/>
          <w:sz w:val="28"/>
          <w:szCs w:val="28"/>
        </w:rPr>
        <w:t xml:space="preserve"> и 202</w:t>
      </w:r>
      <w:r w:rsidR="00004EC4">
        <w:rPr>
          <w:rFonts w:eastAsia="+mj-ea" w:cs="+mj-cs"/>
          <w:b/>
          <w:bCs/>
          <w:caps/>
          <w:color w:val="0D5A50"/>
          <w:sz w:val="28"/>
          <w:szCs w:val="28"/>
        </w:rPr>
        <w:t>4</w:t>
      </w:r>
      <w:r w:rsidR="006D5671" w:rsidRPr="004A5691">
        <w:rPr>
          <w:rFonts w:eastAsia="+mj-ea" w:cs="+mj-cs"/>
          <w:b/>
          <w:bCs/>
          <w:caps/>
          <w:color w:val="0D5A50"/>
          <w:sz w:val="28"/>
          <w:szCs w:val="28"/>
        </w:rPr>
        <w:t xml:space="preserve"> годов</w:t>
      </w:r>
    </w:p>
    <w:p w:rsidR="006D5671" w:rsidRPr="004A5691" w:rsidRDefault="006D5671" w:rsidP="006D5671">
      <w:pPr>
        <w:spacing w:before="58" w:after="0" w:line="192" w:lineRule="auto"/>
        <w:ind w:left="547" w:hanging="547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1636">
        <w:rPr>
          <w:rFonts w:ascii="Times New Roman" w:eastAsia="+mn-ea" w:hAnsi="Times New Roman" w:cs="+mn-cs"/>
          <w:b/>
          <w:bCs/>
          <w:color w:val="FF0000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ОСНОВНЫЕ НАПРАВЛЕНИЯ НАЛОГОВОЙ ПОЛИТИКИ</w:t>
      </w:r>
    </w:p>
    <w:p w:rsidR="006D5671" w:rsidRPr="004A5691" w:rsidRDefault="006D5671" w:rsidP="006D5671">
      <w:pPr>
        <w:ind w:left="851"/>
        <w:rPr>
          <w:rFonts w:ascii="Times New Roman" w:eastAsia="+mn-ea" w:hAnsi="Times New Roman"/>
          <w:color w:val="0D0D0D"/>
          <w:sz w:val="20"/>
          <w:szCs w:val="20"/>
          <w:lang w:eastAsia="ru-RU"/>
        </w:rPr>
      </w:pPr>
      <w:r w:rsidRPr="004A5691">
        <w:rPr>
          <w:rFonts w:ascii="Times New Roman" w:eastAsia="+mn-ea" w:hAnsi="Times New Roman"/>
          <w:color w:val="0D0D0D"/>
          <w:sz w:val="20"/>
          <w:szCs w:val="20"/>
          <w:lang w:eastAsia="ru-RU"/>
        </w:rPr>
        <w:t>- усиление мониторинга за полнотой исчисления и своевременностью перечисления в бюджет налоговыми агентами сумм налога на доходы физических лиц за истекшие годы и текущие налоговые периоды, активизация мероприятий по выявлению, постановке на налоговый учет и привлечению к налогообложению иногородних субъектов предпринимательской деятельности, имеющих рабочие места на территор</w:t>
      </w:r>
      <w:r w:rsidR="00705B76" w:rsidRPr="004A5691">
        <w:rPr>
          <w:rFonts w:ascii="Times New Roman" w:eastAsia="+mn-ea" w:hAnsi="Times New Roman"/>
          <w:color w:val="0D0D0D"/>
          <w:sz w:val="20"/>
          <w:szCs w:val="20"/>
          <w:lang w:eastAsia="ru-RU"/>
        </w:rPr>
        <w:t>ии Горяйновского сельсовета Поныровского района Курской области</w:t>
      </w:r>
      <w:r w:rsidRPr="004A5691">
        <w:rPr>
          <w:rFonts w:ascii="Times New Roman" w:eastAsia="+mn-ea" w:hAnsi="Times New Roman"/>
          <w:color w:val="0D0D0D"/>
          <w:sz w:val="20"/>
          <w:szCs w:val="20"/>
          <w:lang w:eastAsia="ru-RU"/>
        </w:rPr>
        <w:t>, а также выявлению фактов осуществления предпринимательской деятельности без регистрации;</w:t>
      </w:r>
    </w:p>
    <w:p w:rsidR="006D5671" w:rsidRPr="004A5691" w:rsidRDefault="006D5671" w:rsidP="006D5671">
      <w:pPr>
        <w:ind w:left="851"/>
        <w:rPr>
          <w:rFonts w:ascii="Times New Roman" w:eastAsia="+mn-ea" w:hAnsi="Times New Roman"/>
          <w:color w:val="0D0D0D"/>
          <w:sz w:val="20"/>
          <w:szCs w:val="20"/>
          <w:lang w:eastAsia="ru-RU"/>
        </w:rPr>
      </w:pPr>
      <w:r w:rsidRPr="004A5691">
        <w:rPr>
          <w:rFonts w:ascii="Times New Roman" w:eastAsia="+mn-ea" w:hAnsi="Times New Roman"/>
          <w:color w:val="0D0D0D"/>
          <w:sz w:val="20"/>
          <w:szCs w:val="20"/>
          <w:lang w:eastAsia="ru-RU"/>
        </w:rPr>
        <w:t>- взаимодействие с налоговыми органами по улучшению качества администрирования платежей и увеличению собираемости доходов в местный бюджет, повышение ответственности администраторов доходов местного бюджета за исполнение всеми плательщиками своих обязательств перед бюджетом, укрепление налоговой дисциплины налогоплательщиков, реализация мер по противодействию уклонению от уплаты налогов и других обязательных платежей в бюджет</w:t>
      </w:r>
    </w:p>
    <w:p w:rsidR="006D5671" w:rsidRPr="004A5691" w:rsidRDefault="006D5671" w:rsidP="006D5671">
      <w:pPr>
        <w:ind w:left="851"/>
        <w:rPr>
          <w:rFonts w:ascii="Times New Roman" w:eastAsia="+mn-ea" w:hAnsi="Times New Roman"/>
          <w:color w:val="0D0D0D"/>
          <w:sz w:val="20"/>
          <w:szCs w:val="20"/>
          <w:lang w:eastAsia="ru-RU"/>
        </w:rPr>
      </w:pPr>
      <w:r w:rsidRPr="004A5691">
        <w:rPr>
          <w:rFonts w:ascii="Times New Roman" w:eastAsia="+mn-ea" w:hAnsi="Times New Roman"/>
          <w:color w:val="0D0D0D"/>
          <w:sz w:val="20"/>
          <w:szCs w:val="20"/>
          <w:lang w:eastAsia="ru-RU"/>
        </w:rPr>
        <w:t>- взаимодействие с на</w:t>
      </w:r>
      <w:r w:rsidR="00705B76" w:rsidRPr="004A5691">
        <w:rPr>
          <w:rFonts w:ascii="Times New Roman" w:eastAsia="+mn-ea" w:hAnsi="Times New Roman"/>
          <w:color w:val="0D0D0D"/>
          <w:sz w:val="20"/>
          <w:szCs w:val="20"/>
          <w:lang w:eastAsia="ru-RU"/>
        </w:rPr>
        <w:t>логоплательщиками Горяйновского сельсовета Поныровского района Курской области в</w:t>
      </w:r>
      <w:r w:rsidRPr="004A5691">
        <w:rPr>
          <w:rFonts w:ascii="Times New Roman" w:eastAsia="+mn-ea" w:hAnsi="Times New Roman"/>
          <w:color w:val="0D0D0D"/>
          <w:sz w:val="20"/>
          <w:szCs w:val="20"/>
          <w:lang w:eastAsia="ru-RU"/>
        </w:rPr>
        <w:t xml:space="preserve"> целях предотвращения снижения платежей в местный бюджет и роста задолженности по налогам; проведение работы с недоимщиками по выявлению причин неплатежей и выработке предложений и рекомендаций по принятию мер к снижению образовавшейся задолженности; продолжение работы Межведомственной комиссии по социально-экономическим вопро</w:t>
      </w:r>
      <w:r w:rsidR="00705B76" w:rsidRPr="004A5691">
        <w:rPr>
          <w:rFonts w:ascii="Times New Roman" w:eastAsia="+mn-ea" w:hAnsi="Times New Roman"/>
          <w:color w:val="0D0D0D"/>
          <w:sz w:val="20"/>
          <w:szCs w:val="20"/>
          <w:lang w:eastAsia="ru-RU"/>
        </w:rPr>
        <w:t>сам Поныровского района Курской области</w:t>
      </w:r>
      <w:r w:rsidRPr="004A5691">
        <w:rPr>
          <w:rFonts w:ascii="Times New Roman" w:eastAsia="+mn-ea" w:hAnsi="Times New Roman"/>
          <w:color w:val="0D0D0D"/>
          <w:sz w:val="20"/>
          <w:szCs w:val="20"/>
          <w:lang w:eastAsia="ru-RU"/>
        </w:rPr>
        <w:t xml:space="preserve">  по своевременному поступлению платежей в местный бюджет;</w:t>
      </w:r>
    </w:p>
    <w:p w:rsidR="004A5691" w:rsidRPr="004A5691" w:rsidRDefault="006D5671" w:rsidP="006D5671">
      <w:pPr>
        <w:ind w:left="851"/>
        <w:rPr>
          <w:rFonts w:ascii="Times New Roman" w:eastAsia="+mn-ea" w:hAnsi="Times New Roman"/>
          <w:color w:val="0D0D0D"/>
          <w:sz w:val="20"/>
          <w:szCs w:val="20"/>
          <w:lang w:eastAsia="ru-RU"/>
        </w:rPr>
      </w:pPr>
      <w:r w:rsidRPr="004A5691">
        <w:rPr>
          <w:rFonts w:ascii="Times New Roman" w:eastAsia="+mn-ea" w:hAnsi="Times New Roman"/>
          <w:color w:val="0D0D0D"/>
          <w:sz w:val="20"/>
          <w:szCs w:val="20"/>
          <w:lang w:eastAsia="ru-RU"/>
        </w:rPr>
        <w:t xml:space="preserve">- продолжение работы органов местного самоуправления </w:t>
      </w:r>
      <w:r w:rsidR="00705B76" w:rsidRPr="004A5691">
        <w:rPr>
          <w:rFonts w:ascii="Times New Roman" w:eastAsia="+mn-ea" w:hAnsi="Times New Roman"/>
          <w:color w:val="0D0D0D"/>
          <w:sz w:val="20"/>
          <w:szCs w:val="20"/>
          <w:lang w:eastAsia="ru-RU"/>
        </w:rPr>
        <w:t xml:space="preserve">Горяйновского сельсовета Поныровского района Курской области </w:t>
      </w:r>
      <w:r w:rsidRPr="004A5691">
        <w:rPr>
          <w:rFonts w:ascii="Times New Roman" w:eastAsia="+mn-ea" w:hAnsi="Times New Roman"/>
          <w:color w:val="0D0D0D"/>
          <w:sz w:val="20"/>
          <w:szCs w:val="20"/>
          <w:lang w:eastAsia="ru-RU"/>
        </w:rPr>
        <w:t>в решении вопросов, связанных с расширением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сведений, необходимых для исчисления налогов.</w:t>
      </w:r>
    </w:p>
    <w:p w:rsidR="004A5691" w:rsidRPr="004A5691" w:rsidRDefault="004A5691" w:rsidP="004A5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A5691">
        <w:rPr>
          <w:rFonts w:ascii="Times New Roman" w:hAnsi="Times New Roman"/>
          <w:b/>
          <w:bCs/>
          <w:color w:val="FF0000"/>
          <w:sz w:val="20"/>
          <w:szCs w:val="20"/>
          <w:lang w:eastAsia="ru-RU"/>
        </w:rPr>
        <w:t xml:space="preserve">                                                                         ОСНОВНЫЕ НАПРАВЛЕНИЯ БЮДЖЕТНОЙ ПОЛИТИКИ </w:t>
      </w:r>
    </w:p>
    <w:p w:rsidR="004A5691" w:rsidRPr="004A5691" w:rsidRDefault="004A5691" w:rsidP="004A569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ru-RU"/>
        </w:rPr>
      </w:pPr>
      <w:r w:rsidRPr="004A569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- приведение уровня бюджетных расходов в соответствие с новыми реалиями, оптимизацию структуры бюджетных расходов в целях мобилизации ресурсов на приори                                  тетные направления; </w:t>
      </w:r>
    </w:p>
    <w:p w:rsidR="004A5691" w:rsidRPr="004A5691" w:rsidRDefault="004A5691" w:rsidP="004A5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A569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4A5691" w:rsidRPr="004A5691" w:rsidRDefault="004A5691" w:rsidP="004A569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ru-RU"/>
        </w:rPr>
      </w:pPr>
      <w:r w:rsidRPr="004A569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повышение качества бюджетного планирования путем формирования расходов на основе муниципальных программ и результатов оценки их эффективности, что позволит обеспечить на этапе планирования увязку бюджетных ассигнований, целевых показателей муниципальных программ и целей социально-экономического развития Горяйновского сельсовета Поныровского района ; </w:t>
      </w:r>
    </w:p>
    <w:p w:rsidR="004A5691" w:rsidRPr="004A5691" w:rsidRDefault="004A5691" w:rsidP="004A56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4A5691" w:rsidRPr="004A5691" w:rsidRDefault="004A5691" w:rsidP="004A569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ru-RU"/>
        </w:rPr>
      </w:pPr>
      <w:r w:rsidRPr="004A569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повышение эффективности бюджетных расходов на основе анализа их эффективности и повышение ответственности руководителей структурных подразделений администрации Горяйновского сельсовета Поныровского района (получателей бюджетных средств) за достижение поставленных целей, что позволит обеспечить получение заданных результатов путем использования наименьшего объема средств бюджета; </w:t>
      </w:r>
    </w:p>
    <w:p w:rsidR="004A5691" w:rsidRPr="004A5691" w:rsidRDefault="004A5691" w:rsidP="004A569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ru-RU"/>
        </w:rPr>
      </w:pPr>
      <w:r w:rsidRPr="004A569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принятие новых расходных обязательств только при условии оценки их эффективности, соответствия их приоритетным направлениям социально-экономического развития Горяйновского сельсовета Поныровского района и при условии наличия ресурсов для их гарантированного исполнения, что позволит снизить риск неисполнения (либо исполнения в неполном объеме) действующих расходных обязательств; </w:t>
      </w:r>
    </w:p>
    <w:p w:rsidR="004A5691" w:rsidRDefault="004A5691" w:rsidP="006D5671">
      <w:pPr>
        <w:ind w:left="851"/>
        <w:rPr>
          <w:rFonts w:eastAsia="+mj-ea" w:cs="+mj-cs"/>
          <w:b/>
          <w:bCs/>
          <w:color w:val="FF0000"/>
        </w:rPr>
      </w:pPr>
    </w:p>
    <w:p w:rsidR="004A5691" w:rsidRDefault="004A5691" w:rsidP="004A5691">
      <w:pPr>
        <w:ind w:left="720"/>
        <w:contextualSpacing/>
        <w:rPr>
          <w:rFonts w:ascii="Times New Roman" w:hAnsi="Times New Roman"/>
          <w:b/>
          <w:bCs/>
          <w:sz w:val="36"/>
          <w:szCs w:val="36"/>
        </w:rPr>
      </w:pPr>
    </w:p>
    <w:p w:rsidR="006D5671" w:rsidRDefault="006D5671" w:rsidP="006D5671">
      <w:pPr>
        <w:numPr>
          <w:ilvl w:val="0"/>
          <w:numId w:val="11"/>
        </w:numPr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>Основные харак</w:t>
      </w:r>
      <w:r w:rsidR="004A5691">
        <w:rPr>
          <w:rFonts w:ascii="Times New Roman" w:hAnsi="Times New Roman"/>
          <w:b/>
          <w:bCs/>
          <w:sz w:val="36"/>
          <w:szCs w:val="36"/>
        </w:rPr>
        <w:t>теристики бюджета Горяйновского сельсовета</w:t>
      </w:r>
      <w:r w:rsidR="00F31636">
        <w:rPr>
          <w:rFonts w:ascii="Times New Roman" w:hAnsi="Times New Roman"/>
          <w:b/>
          <w:bCs/>
          <w:sz w:val="36"/>
          <w:szCs w:val="36"/>
        </w:rPr>
        <w:t xml:space="preserve">  на 2022</w:t>
      </w:r>
      <w:r>
        <w:rPr>
          <w:rFonts w:ascii="Times New Roman" w:hAnsi="Times New Roman"/>
          <w:b/>
          <w:bCs/>
          <w:sz w:val="36"/>
          <w:szCs w:val="36"/>
        </w:rPr>
        <w:t xml:space="preserve"> – 202</w:t>
      </w:r>
      <w:r w:rsidR="00F31636">
        <w:rPr>
          <w:rFonts w:ascii="Times New Roman" w:hAnsi="Times New Roman"/>
          <w:b/>
          <w:bCs/>
          <w:sz w:val="36"/>
          <w:szCs w:val="36"/>
        </w:rPr>
        <w:t>4</w:t>
      </w:r>
      <w:r>
        <w:rPr>
          <w:rFonts w:ascii="Times New Roman" w:hAnsi="Times New Roman"/>
          <w:b/>
          <w:bCs/>
          <w:sz w:val="36"/>
          <w:szCs w:val="36"/>
        </w:rPr>
        <w:t xml:space="preserve"> годы</w:t>
      </w:r>
    </w:p>
    <w:p w:rsidR="006D5671" w:rsidRDefault="00F31636" w:rsidP="006D5671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191135</wp:posOffset>
                </wp:positionV>
                <wp:extent cx="3944620" cy="1594485"/>
                <wp:effectExtent l="0" t="0" r="17780" b="24765"/>
                <wp:wrapNone/>
                <wp:docPr id="8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44620" cy="159448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EC4" w:rsidRDefault="00004EC4" w:rsidP="006D5671">
                            <w:pP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На 2022 год – 7 869 281 рублей</w:t>
                            </w:r>
                          </w:p>
                          <w:p w:rsidR="00004EC4" w:rsidRDefault="00004EC4" w:rsidP="006D5671">
                            <w:pP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На 2023 год – 3 825 482 рублей</w:t>
                            </w:r>
                          </w:p>
                          <w:p w:rsidR="00004EC4" w:rsidRDefault="00004EC4" w:rsidP="006D5671">
                            <w:pP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На 2024 год – 3 341 424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4" style="position:absolute;left:0;text-align:left;margin-left:449pt;margin-top:15.05pt;width:310.6pt;height:12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" fillcolor="#fac090" strokecolor="#385d8a" strokeweight="2pt">
                <v:path arrowok="t"/>
                <v:textbox>
                  <w:txbxContent>
                    <w:p w:rsidR="00004EC4" w:rsidRDefault="00004EC4" w:rsidP="006D5671">
                      <w:pPr>
                        <w:rPr>
                          <w:b/>
                          <w:color w:val="0D0D0D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На 2022 год – 7 869 281 рублей</w:t>
                      </w:r>
                    </w:p>
                    <w:p w:rsidR="00004EC4" w:rsidRDefault="00004EC4" w:rsidP="006D5671">
                      <w:pPr>
                        <w:rPr>
                          <w:b/>
                          <w:color w:val="0D0D0D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На 2023 год – 3 825 482 рублей</w:t>
                      </w:r>
                    </w:p>
                    <w:p w:rsidR="00004EC4" w:rsidRDefault="00004EC4" w:rsidP="006D5671">
                      <w:pPr>
                        <w:rPr>
                          <w:b/>
                          <w:color w:val="0D0D0D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На 2024 год – 3 341 424 рублей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5671" w:rsidRDefault="006D5671" w:rsidP="006D5671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6D5671" w:rsidRDefault="006D5671" w:rsidP="006D5671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6D5671" w:rsidRDefault="00F31636" w:rsidP="006D5671">
      <w:pPr>
        <w:rPr>
          <w:rFonts w:ascii="Times New Roman" w:hAnsi="Times New Roman"/>
          <w:b/>
          <w:color w:val="0D0D0D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-293370</wp:posOffset>
                </wp:positionV>
                <wp:extent cx="1030605" cy="988060"/>
                <wp:effectExtent l="0" t="19050" r="36195" b="40640"/>
                <wp:wrapNone/>
                <wp:docPr id="7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0605" cy="988060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0D30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350.2pt;margin-top:-23.1pt;width:81.15pt;height:7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" adj="11246" fillcolor="#953735" strokecolor="#385d8a" strokeweight="2pt">
                <v:path arrowok="t"/>
              </v:shape>
            </w:pict>
          </mc:Fallback>
        </mc:AlternateContent>
      </w:r>
      <w:r w:rsidR="006D5671">
        <w:rPr>
          <w:rFonts w:ascii="Times New Roman" w:hAnsi="Times New Roman"/>
          <w:b/>
          <w:color w:val="0D0D0D"/>
          <w:sz w:val="36"/>
          <w:szCs w:val="36"/>
        </w:rPr>
        <w:t xml:space="preserve">Общий объем доходов местного бюджета   </w:t>
      </w:r>
    </w:p>
    <w:p w:rsidR="006D5671" w:rsidRDefault="006D5671" w:rsidP="006D5671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6D5671" w:rsidRDefault="00F31636" w:rsidP="006D5671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441960</wp:posOffset>
                </wp:positionV>
                <wp:extent cx="1030605" cy="988060"/>
                <wp:effectExtent l="0" t="19050" r="36195" b="40640"/>
                <wp:wrapNone/>
                <wp:docPr id="6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0605" cy="988060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152ED" id="Стрелка вправо 1" o:spid="_x0000_s1026" type="#_x0000_t13" style="position:absolute;margin-left:350.2pt;margin-top:34.8pt;width:81.15pt;height:7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" adj="11246" fillcolor="#953735" strokecolor="#385d8a" strokeweight="2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172085</wp:posOffset>
                </wp:positionV>
                <wp:extent cx="4072890" cy="1571625"/>
                <wp:effectExtent l="0" t="0" r="22860" b="28575"/>
                <wp:wrapNone/>
                <wp:docPr id="5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2890" cy="157162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EC4" w:rsidRDefault="00004EC4" w:rsidP="006D5671">
                            <w:pP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На 2022 год – 10 369 281 рублей</w:t>
                            </w:r>
                          </w:p>
                          <w:p w:rsidR="00004EC4" w:rsidRDefault="00004EC4" w:rsidP="006D5671">
                            <w:pP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На 2023 год – 3 825 482  рублей</w:t>
                            </w:r>
                          </w:p>
                          <w:p w:rsidR="00004EC4" w:rsidRDefault="00004EC4" w:rsidP="006D5671">
                            <w:pP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На 2024 год – 3 341 424 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449pt;margin-top:13.55pt;width:320.7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" fillcolor="#fac090" strokecolor="#385d8a" strokeweight="2pt">
                <v:path arrowok="t"/>
                <v:textbox>
                  <w:txbxContent>
                    <w:p w:rsidR="00004EC4" w:rsidRDefault="00004EC4" w:rsidP="006D5671">
                      <w:pPr>
                        <w:rPr>
                          <w:b/>
                          <w:color w:val="0D0D0D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На 2022 год – 10 369 281 рублей</w:t>
                      </w:r>
                    </w:p>
                    <w:p w:rsidR="00004EC4" w:rsidRDefault="00004EC4" w:rsidP="006D5671">
                      <w:pPr>
                        <w:rPr>
                          <w:b/>
                          <w:color w:val="0D0D0D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На 2023 год – 3 825 482  рублей</w:t>
                      </w:r>
                    </w:p>
                    <w:p w:rsidR="00004EC4" w:rsidRDefault="00004EC4" w:rsidP="006D5671">
                      <w:pPr>
                        <w:rPr>
                          <w:b/>
                          <w:color w:val="0D0D0D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На 2024 год – 3 341 424  рублей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5671" w:rsidRDefault="006D5671" w:rsidP="006D5671">
      <w:pPr>
        <w:rPr>
          <w:rFonts w:ascii="Times New Roman" w:hAnsi="Times New Roman"/>
          <w:b/>
          <w:sz w:val="36"/>
          <w:szCs w:val="36"/>
        </w:rPr>
      </w:pPr>
    </w:p>
    <w:p w:rsidR="006D5671" w:rsidRDefault="006D5671" w:rsidP="006D5671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Общий объем расходов местного бюджета </w:t>
      </w:r>
    </w:p>
    <w:p w:rsidR="006D5671" w:rsidRDefault="006D5671" w:rsidP="006D5671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6D5671" w:rsidRDefault="006D5671" w:rsidP="006D5671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6D5671" w:rsidRDefault="00F31636" w:rsidP="006D5671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233045</wp:posOffset>
                </wp:positionV>
                <wp:extent cx="4072890" cy="1612900"/>
                <wp:effectExtent l="0" t="0" r="22860" b="25400"/>
                <wp:wrapNone/>
                <wp:docPr id="4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2890" cy="161290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EC4" w:rsidRDefault="00004EC4" w:rsidP="006D5671">
                            <w:pP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На 2022 год – 2 500 000 рублей</w:t>
                            </w:r>
                          </w:p>
                          <w:p w:rsidR="00004EC4" w:rsidRDefault="00004EC4" w:rsidP="006D5671">
                            <w:pP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На 2023 год – 0 рублей</w:t>
                            </w:r>
                          </w:p>
                          <w:p w:rsidR="00004EC4" w:rsidRDefault="00004EC4" w:rsidP="006D5671">
                            <w:pP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На 2024 год – 0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455.4pt;margin-top:18.35pt;width:320.7pt;height:1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" fillcolor="#fac090" strokecolor="#385d8a" strokeweight="2pt">
                <v:path arrowok="t"/>
                <v:textbox>
                  <w:txbxContent>
                    <w:p w:rsidR="00004EC4" w:rsidRDefault="00004EC4" w:rsidP="006D5671">
                      <w:pPr>
                        <w:rPr>
                          <w:b/>
                          <w:color w:val="0D0D0D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На 2022 год – 2 500 000 рублей</w:t>
                      </w:r>
                    </w:p>
                    <w:p w:rsidR="00004EC4" w:rsidRDefault="00004EC4" w:rsidP="006D5671">
                      <w:pPr>
                        <w:rPr>
                          <w:b/>
                          <w:color w:val="0D0D0D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На 2023 год – 0 рублей</w:t>
                      </w:r>
                    </w:p>
                    <w:p w:rsidR="00004EC4" w:rsidRDefault="00004EC4" w:rsidP="006D5671">
                      <w:pPr>
                        <w:rPr>
                          <w:b/>
                          <w:color w:val="0D0D0D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На 2024 год – 0 рублей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401955</wp:posOffset>
                </wp:positionV>
                <wp:extent cx="1030605" cy="988060"/>
                <wp:effectExtent l="0" t="19050" r="36195" b="40640"/>
                <wp:wrapNone/>
                <wp:docPr id="2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0605" cy="988060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3E48B" id="Стрелка вправо 1" o:spid="_x0000_s1026" type="#_x0000_t13" style="position:absolute;margin-left:350.2pt;margin-top:31.65pt;width:81.15pt;height:7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" adj="11246" fillcolor="#953735" strokecolor="#385d8a" strokeweight="2pt">
                <v:path arrowok="t"/>
              </v:shape>
            </w:pict>
          </mc:Fallback>
        </mc:AlternateContent>
      </w:r>
    </w:p>
    <w:p w:rsidR="006D5671" w:rsidRDefault="006D5671" w:rsidP="006D5671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6D5671" w:rsidRDefault="006D5671" w:rsidP="006D5671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Общий объем дефицита(-) (профицита(+))</w:t>
      </w:r>
    </w:p>
    <w:p w:rsidR="006D5671" w:rsidRDefault="006D5671" w:rsidP="006D5671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местного бюджета </w:t>
      </w:r>
    </w:p>
    <w:p w:rsidR="006D5671" w:rsidRDefault="006D5671" w:rsidP="006D5671">
      <w:pPr>
        <w:pStyle w:val="a3"/>
        <w:ind w:left="780"/>
        <w:rPr>
          <w:rFonts w:ascii="Cambria" w:hAnsi="Cambria"/>
          <w:b/>
          <w:bCs/>
          <w:sz w:val="40"/>
          <w:szCs w:val="40"/>
        </w:rPr>
      </w:pPr>
    </w:p>
    <w:p w:rsidR="006D5671" w:rsidRDefault="006D5671" w:rsidP="006D5671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6D5671" w:rsidRDefault="006D5671" w:rsidP="006D5671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"/>
          <w:sz w:val="36"/>
          <w:szCs w:val="36"/>
        </w:rPr>
      </w:pPr>
      <w:r>
        <w:rPr>
          <w:rFonts w:ascii="Times New Roman" w:hAnsi="Times New Roman"/>
          <w:b/>
          <w:color w:val="112F51"/>
          <w:spacing w:val="2"/>
          <w:sz w:val="36"/>
          <w:szCs w:val="36"/>
        </w:rPr>
        <w:lastRenderedPageBreak/>
        <w:t>2. Объем и структура  доходов в динамике бюджета муниципально</w:t>
      </w:r>
      <w:r w:rsidR="00CC776C">
        <w:rPr>
          <w:rFonts w:ascii="Times New Roman" w:hAnsi="Times New Roman"/>
          <w:b/>
          <w:color w:val="112F51"/>
          <w:spacing w:val="2"/>
          <w:sz w:val="36"/>
          <w:szCs w:val="36"/>
        </w:rPr>
        <w:t>го образования   «Горяйновский сельсовет</w:t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>»</w:t>
      </w:r>
    </w:p>
    <w:p w:rsidR="006D5671" w:rsidRDefault="006D5671" w:rsidP="006D5671">
      <w:pPr>
        <w:jc w:val="right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(в рублях)</w:t>
      </w:r>
    </w:p>
    <w:tbl>
      <w:tblPr>
        <w:tblW w:w="4973" w:type="pct"/>
        <w:tbl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</w:tblBorders>
        <w:tblLook w:val="04A0" w:firstRow="1" w:lastRow="0" w:firstColumn="1" w:lastColumn="0" w:noHBand="0" w:noVBand="1"/>
      </w:tblPr>
      <w:tblGrid>
        <w:gridCol w:w="929"/>
        <w:gridCol w:w="3180"/>
        <w:gridCol w:w="1420"/>
        <w:gridCol w:w="1405"/>
        <w:gridCol w:w="1839"/>
        <w:gridCol w:w="1475"/>
        <w:gridCol w:w="1827"/>
        <w:gridCol w:w="1402"/>
        <w:gridCol w:w="1824"/>
      </w:tblGrid>
      <w:tr w:rsidR="006D5671" w:rsidTr="006D5671">
        <w:tc>
          <w:tcPr>
            <w:tcW w:w="304" w:type="pct"/>
            <w:tcBorders>
              <w:top w:val="single" w:sz="8" w:space="0" w:color="0F6FC6"/>
              <w:left w:val="single" w:sz="8" w:space="0" w:color="0F6FC6"/>
              <w:bottom w:val="single" w:sz="24" w:space="0" w:color="0F6FC6"/>
              <w:right w:val="nil"/>
            </w:tcBorders>
            <w:shd w:val="clear" w:color="auto" w:fill="FFFFFF"/>
            <w:noWrap/>
          </w:tcPr>
          <w:p w:rsidR="006D5671" w:rsidRDefault="006D567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039" w:type="pct"/>
            <w:tcBorders>
              <w:top w:val="single" w:sz="8" w:space="0" w:color="0F6FC6"/>
              <w:left w:val="nil"/>
              <w:bottom w:val="single" w:sz="24" w:space="0" w:color="0F6FC6"/>
              <w:right w:val="nil"/>
            </w:tcBorders>
            <w:shd w:val="clear" w:color="auto" w:fill="FFFFFF"/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64" w:type="pct"/>
            <w:tcBorders>
              <w:top w:val="single" w:sz="8" w:space="0" w:color="0F6FC6"/>
              <w:left w:val="nil"/>
              <w:bottom w:val="single" w:sz="24" w:space="0" w:color="0F6FC6"/>
              <w:right w:val="nil"/>
            </w:tcBorders>
            <w:shd w:val="clear" w:color="auto" w:fill="FFFFFF"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pct"/>
            <w:gridSpan w:val="2"/>
            <w:tcBorders>
              <w:top w:val="single" w:sz="8" w:space="0" w:color="0F6FC6"/>
              <w:left w:val="nil"/>
              <w:bottom w:val="single" w:sz="24" w:space="0" w:color="0F6FC6"/>
              <w:right w:val="nil"/>
            </w:tcBorders>
            <w:shd w:val="clear" w:color="auto" w:fill="FFFFFF"/>
            <w:hideMark/>
          </w:tcPr>
          <w:p w:rsidR="006D5671" w:rsidRDefault="006D5671" w:rsidP="001E6E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20</w:t>
            </w:r>
            <w:r w:rsidR="001E6E9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004E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pct"/>
            <w:gridSpan w:val="2"/>
            <w:tcBorders>
              <w:top w:val="single" w:sz="8" w:space="0" w:color="0F6FC6"/>
              <w:left w:val="nil"/>
              <w:bottom w:val="single" w:sz="24" w:space="0" w:color="0F6FC6"/>
              <w:right w:val="nil"/>
            </w:tcBorders>
            <w:shd w:val="clear" w:color="auto" w:fill="FFFFFF"/>
            <w:hideMark/>
          </w:tcPr>
          <w:p w:rsidR="006D5671" w:rsidRDefault="006D5671" w:rsidP="001E6E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20</w:t>
            </w:r>
            <w:r w:rsidR="0076666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004E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4" w:type="pct"/>
            <w:gridSpan w:val="2"/>
            <w:tcBorders>
              <w:top w:val="single" w:sz="8" w:space="0" w:color="0F6FC6"/>
              <w:left w:val="nil"/>
              <w:bottom w:val="single" w:sz="24" w:space="0" w:color="0F6FC6"/>
              <w:right w:val="nil"/>
            </w:tcBorders>
            <w:shd w:val="clear" w:color="auto" w:fill="FFFFFF"/>
            <w:hideMark/>
          </w:tcPr>
          <w:p w:rsidR="006D5671" w:rsidRDefault="006D5671" w:rsidP="001E6E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202</w:t>
            </w:r>
            <w:r w:rsidR="00004E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D5671" w:rsidTr="006D5671">
        <w:trPr>
          <w:trHeight w:val="973"/>
        </w:trPr>
        <w:tc>
          <w:tcPr>
            <w:tcW w:w="304" w:type="pct"/>
            <w:tcBorders>
              <w:top w:val="nil"/>
              <w:left w:val="single" w:sz="8" w:space="0" w:color="0F6FC6"/>
              <w:bottom w:val="nil"/>
              <w:right w:val="single" w:sz="8" w:space="0" w:color="0F6FC6"/>
            </w:tcBorders>
            <w:shd w:val="clear" w:color="auto" w:fill="FFFFFF"/>
            <w:noWrap/>
          </w:tcPr>
          <w:p w:rsidR="006D5671" w:rsidRDefault="006D56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</w:tcPr>
          <w:p w:rsidR="006D5671" w:rsidRDefault="006D56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в общем объеме бюджета,%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в общем объеме бюджета,%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0F6FC6"/>
            </w:tcBorders>
            <w:shd w:val="clear" w:color="auto" w:fill="BADBF9"/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в общем объеме бюджета,%</w:t>
            </w:r>
          </w:p>
        </w:tc>
      </w:tr>
      <w:tr w:rsidR="006D5671" w:rsidTr="006D5671">
        <w:trPr>
          <w:trHeight w:val="353"/>
        </w:trPr>
        <w:tc>
          <w:tcPr>
            <w:tcW w:w="304" w:type="pct"/>
            <w:tcBorders>
              <w:top w:val="nil"/>
              <w:left w:val="single" w:sz="8" w:space="0" w:color="0F6FC6"/>
              <w:bottom w:val="nil"/>
              <w:right w:val="single" w:sz="8" w:space="0" w:color="0F6FC6"/>
            </w:tcBorders>
            <w:shd w:val="clear" w:color="auto" w:fill="FFFFFF"/>
            <w:noWrap/>
          </w:tcPr>
          <w:p w:rsidR="006D5671" w:rsidRDefault="006D56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671" w:rsidRDefault="006D56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в том числе: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671" w:rsidRDefault="006D56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671" w:rsidRDefault="00004EC4" w:rsidP="004620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4620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86928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671" w:rsidRDefault="004F6E56" w:rsidP="003A46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4EC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DC3F6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4EC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825</w:t>
            </w:r>
            <w:r w:rsidR="00DC3F6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4EC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671" w:rsidRDefault="00004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3341424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0F6FC6"/>
            </w:tcBorders>
            <w:vAlign w:val="bottom"/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D5671" w:rsidTr="006D5671">
        <w:tc>
          <w:tcPr>
            <w:tcW w:w="304" w:type="pct"/>
            <w:tcBorders>
              <w:top w:val="nil"/>
              <w:left w:val="single" w:sz="8" w:space="0" w:color="0F6FC6"/>
              <w:bottom w:val="nil"/>
              <w:right w:val="single" w:sz="8" w:space="0" w:color="0F6FC6"/>
            </w:tcBorders>
            <w:shd w:val="clear" w:color="auto" w:fill="FFFFFF"/>
            <w:noWrap/>
          </w:tcPr>
          <w:p w:rsidR="006D5671" w:rsidRDefault="006D567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  <w:hideMark/>
          </w:tcPr>
          <w:p w:rsidR="006D5671" w:rsidRDefault="006D56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6D5671" w:rsidRDefault="006D56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  <w:hideMark/>
          </w:tcPr>
          <w:p w:rsidR="006D5671" w:rsidRDefault="00462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3 015 705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  <w:hideMark/>
          </w:tcPr>
          <w:p w:rsidR="006D5671" w:rsidRDefault="00462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  <w:hideMark/>
          </w:tcPr>
          <w:p w:rsidR="006D5671" w:rsidRDefault="003A46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04EC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828 940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  <w:hideMark/>
          </w:tcPr>
          <w:p w:rsidR="006D5671" w:rsidRDefault="00996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73,9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  <w:hideMark/>
          </w:tcPr>
          <w:p w:rsidR="006D5671" w:rsidRDefault="003A46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04EC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835 506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0F6FC6"/>
            </w:tcBorders>
            <w:shd w:val="clear" w:color="auto" w:fill="BADBF9"/>
            <w:vAlign w:val="bottom"/>
            <w:hideMark/>
          </w:tcPr>
          <w:p w:rsidR="006D5671" w:rsidRDefault="003A4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996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6D5671" w:rsidTr="006D5671">
        <w:tc>
          <w:tcPr>
            <w:tcW w:w="304" w:type="pct"/>
            <w:tcBorders>
              <w:top w:val="nil"/>
              <w:left w:val="single" w:sz="8" w:space="0" w:color="0F6FC6"/>
              <w:bottom w:val="nil"/>
              <w:right w:val="single" w:sz="8" w:space="0" w:color="0F6FC6"/>
            </w:tcBorders>
            <w:shd w:val="clear" w:color="auto" w:fill="FFFFFF"/>
            <w:noWrap/>
          </w:tcPr>
          <w:p w:rsidR="006D5671" w:rsidRDefault="006D56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D5671" w:rsidRDefault="006D56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671" w:rsidRDefault="006D56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671" w:rsidRDefault="00366D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4620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185 462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671" w:rsidRDefault="00462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671" w:rsidRDefault="003A46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C3F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191 538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671" w:rsidRDefault="003A4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996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671" w:rsidRDefault="003A46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C3F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C3F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98 104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0F6FC6"/>
            </w:tcBorders>
            <w:vAlign w:val="bottom"/>
            <w:hideMark/>
          </w:tcPr>
          <w:p w:rsidR="006D5671" w:rsidRDefault="003A4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996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</w:tr>
      <w:tr w:rsidR="006D5671" w:rsidTr="006D5671">
        <w:tc>
          <w:tcPr>
            <w:tcW w:w="304" w:type="pct"/>
            <w:tcBorders>
              <w:top w:val="nil"/>
              <w:left w:val="single" w:sz="8" w:space="0" w:color="0F6FC6"/>
              <w:bottom w:val="nil"/>
              <w:right w:val="single" w:sz="8" w:space="0" w:color="0F6FC6"/>
            </w:tcBorders>
            <w:shd w:val="clear" w:color="auto" w:fill="FFFFFF"/>
            <w:noWrap/>
          </w:tcPr>
          <w:p w:rsidR="006D5671" w:rsidRDefault="006D56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hideMark/>
          </w:tcPr>
          <w:p w:rsidR="006D5671" w:rsidRDefault="006D56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6D5671" w:rsidRDefault="006D56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  <w:hideMark/>
          </w:tcPr>
          <w:p w:rsidR="006D5671" w:rsidRDefault="00366D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4620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830 243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  <w:hideMark/>
          </w:tcPr>
          <w:p w:rsidR="006D5671" w:rsidRDefault="00462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  <w:hideMark/>
          </w:tcPr>
          <w:p w:rsidR="006D5671" w:rsidRDefault="003A46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C3F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637 402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  <w:hideMark/>
          </w:tcPr>
          <w:p w:rsidR="006D5671" w:rsidRDefault="003A4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996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  <w:hideMark/>
          </w:tcPr>
          <w:p w:rsidR="006D5671" w:rsidRDefault="003A46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C3F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637 402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0F6FC6"/>
            </w:tcBorders>
            <w:shd w:val="clear" w:color="auto" w:fill="BADBF9"/>
            <w:vAlign w:val="bottom"/>
            <w:hideMark/>
          </w:tcPr>
          <w:p w:rsidR="006D5671" w:rsidRDefault="003A4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996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D5671" w:rsidTr="006D5671">
        <w:tc>
          <w:tcPr>
            <w:tcW w:w="304" w:type="pct"/>
            <w:tcBorders>
              <w:top w:val="nil"/>
              <w:left w:val="single" w:sz="8" w:space="0" w:color="0F6FC6"/>
              <w:bottom w:val="nil"/>
              <w:right w:val="single" w:sz="8" w:space="0" w:color="0F6FC6"/>
            </w:tcBorders>
            <w:shd w:val="clear" w:color="auto" w:fill="FFFFFF"/>
            <w:noWrap/>
          </w:tcPr>
          <w:p w:rsidR="006D5671" w:rsidRDefault="006D567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671" w:rsidRDefault="006D56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 поступления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671" w:rsidRDefault="006D56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671" w:rsidRDefault="00462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4 853 576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671" w:rsidRDefault="00462083" w:rsidP="00A57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61,7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671" w:rsidRDefault="00004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996 542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671" w:rsidRDefault="00996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26,1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671" w:rsidRDefault="00004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505 918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0F6FC6"/>
            </w:tcBorders>
            <w:vAlign w:val="bottom"/>
            <w:hideMark/>
          </w:tcPr>
          <w:p w:rsidR="006D5671" w:rsidRDefault="003A4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996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6D5671" w:rsidTr="006D5671">
        <w:tc>
          <w:tcPr>
            <w:tcW w:w="304" w:type="pct"/>
            <w:tcBorders>
              <w:top w:val="nil"/>
              <w:left w:val="single" w:sz="8" w:space="0" w:color="0F6FC6"/>
              <w:bottom w:val="nil"/>
              <w:right w:val="single" w:sz="8" w:space="0" w:color="0F6FC6"/>
            </w:tcBorders>
            <w:shd w:val="clear" w:color="auto" w:fill="FFFFFF"/>
            <w:noWrap/>
          </w:tcPr>
          <w:p w:rsidR="006D5671" w:rsidRDefault="006D567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hideMark/>
          </w:tcPr>
          <w:p w:rsidR="006D5671" w:rsidRDefault="006D56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6D5671" w:rsidRDefault="006D56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  <w:hideMark/>
          </w:tcPr>
          <w:p w:rsidR="006D5671" w:rsidRDefault="00462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1 323 257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  <w:hideMark/>
          </w:tcPr>
          <w:p w:rsidR="006D5671" w:rsidRDefault="00462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  <w:hideMark/>
          </w:tcPr>
          <w:p w:rsidR="006D5671" w:rsidRDefault="003A46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004E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42 649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  <w:hideMark/>
          </w:tcPr>
          <w:p w:rsidR="006D5671" w:rsidRDefault="00996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11,6</w:t>
            </w:r>
            <w:r w:rsidR="00004E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  <w:hideMark/>
          </w:tcPr>
          <w:p w:rsidR="006D5671" w:rsidRDefault="00AA4BF7" w:rsidP="00DC3F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04E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407 034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0F6FC6"/>
            </w:tcBorders>
            <w:shd w:val="clear" w:color="auto" w:fill="BADBF9"/>
            <w:vAlign w:val="bottom"/>
            <w:hideMark/>
          </w:tcPr>
          <w:p w:rsidR="006D5671" w:rsidRDefault="003A4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996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6D5671" w:rsidTr="006D5671">
        <w:tc>
          <w:tcPr>
            <w:tcW w:w="304" w:type="pct"/>
            <w:tcBorders>
              <w:top w:val="nil"/>
              <w:left w:val="single" w:sz="8" w:space="0" w:color="0F6FC6"/>
              <w:bottom w:val="nil"/>
              <w:right w:val="single" w:sz="8" w:space="0" w:color="0F6FC6"/>
            </w:tcBorders>
            <w:shd w:val="clear" w:color="auto" w:fill="FFFFFF"/>
            <w:noWrap/>
          </w:tcPr>
          <w:p w:rsidR="006D5671" w:rsidRDefault="006D567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D5671" w:rsidRDefault="006D56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671" w:rsidRDefault="006D56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671" w:rsidRDefault="00462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2 642 157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671" w:rsidRDefault="00462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671" w:rsidRDefault="00004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458 345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671" w:rsidRDefault="00996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5671" w:rsidRDefault="006D56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0F6FC6"/>
            </w:tcBorders>
            <w:vAlign w:val="bottom"/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D5671" w:rsidTr="006D5671">
        <w:tc>
          <w:tcPr>
            <w:tcW w:w="304" w:type="pct"/>
            <w:tcBorders>
              <w:top w:val="nil"/>
              <w:left w:val="single" w:sz="8" w:space="0" w:color="0F6FC6"/>
              <w:bottom w:val="nil"/>
              <w:right w:val="single" w:sz="8" w:space="0" w:color="0F6FC6"/>
            </w:tcBorders>
            <w:shd w:val="clear" w:color="auto" w:fill="FFFFFF"/>
            <w:noWrap/>
          </w:tcPr>
          <w:p w:rsidR="006D5671" w:rsidRDefault="006D567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hideMark/>
          </w:tcPr>
          <w:p w:rsidR="006D5671" w:rsidRDefault="006D56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6D5671" w:rsidRDefault="006D56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  <w:hideMark/>
          </w:tcPr>
          <w:p w:rsidR="006D5671" w:rsidRDefault="00462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92 470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  <w:hideMark/>
          </w:tcPr>
          <w:p w:rsidR="006D5671" w:rsidRDefault="00462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  <w:hideMark/>
          </w:tcPr>
          <w:p w:rsidR="006D5671" w:rsidRDefault="00004E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95 548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  <w:hideMark/>
          </w:tcPr>
          <w:p w:rsidR="006D5671" w:rsidRDefault="00996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  <w:hideMark/>
          </w:tcPr>
          <w:p w:rsidR="006D5671" w:rsidRDefault="003A46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004E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8 884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0F6FC6"/>
            </w:tcBorders>
            <w:shd w:val="clear" w:color="auto" w:fill="BADBF9"/>
            <w:vAlign w:val="bottom"/>
            <w:hideMark/>
          </w:tcPr>
          <w:p w:rsidR="006D5671" w:rsidRDefault="003A4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D5671" w:rsidTr="006D5671">
        <w:tc>
          <w:tcPr>
            <w:tcW w:w="304" w:type="pct"/>
            <w:tcBorders>
              <w:top w:val="nil"/>
              <w:left w:val="single" w:sz="8" w:space="0" w:color="0F6FC6"/>
              <w:bottom w:val="nil"/>
              <w:right w:val="single" w:sz="8" w:space="0" w:color="0F6FC6"/>
            </w:tcBorders>
            <w:shd w:val="clear" w:color="auto" w:fill="FFFFFF"/>
            <w:noWrap/>
          </w:tcPr>
          <w:p w:rsidR="006D5671" w:rsidRDefault="006D5671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64"/>
            </w:tblGrid>
            <w:tr w:rsidR="004F6E56">
              <w:trPr>
                <w:trHeight w:val="2440"/>
              </w:trPr>
              <w:tc>
                <w:tcPr>
                  <w:tcW w:w="0" w:type="auto"/>
                </w:tcPr>
                <w:p w:rsidR="004F6E56" w:rsidRDefault="004F6E56">
                  <w:pPr>
                    <w:pStyle w:val="Default"/>
                  </w:pPr>
                  <w:r>
      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                                                                                 </w:t>
                  </w:r>
                </w:p>
              </w:tc>
            </w:tr>
          </w:tbl>
          <w:p w:rsidR="004F6E56" w:rsidRDefault="004F6E56" w:rsidP="004F6E56">
            <w:pPr>
              <w:pStyle w:val="Default"/>
              <w:rPr>
                <w:color w:val="auto"/>
              </w:rPr>
            </w:pPr>
          </w:p>
          <w:p w:rsidR="006D5671" w:rsidRDefault="006D56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6D5671" w:rsidRDefault="006D56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  <w:hideMark/>
          </w:tcPr>
          <w:p w:rsidR="006D5671" w:rsidRDefault="00462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795 692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  <w:hideMark/>
          </w:tcPr>
          <w:p w:rsidR="006D5671" w:rsidRDefault="003A4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9969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  <w:hideMark/>
          </w:tcPr>
          <w:p w:rsidR="006D5671" w:rsidRDefault="00595E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  <w:hideMark/>
          </w:tcPr>
          <w:p w:rsidR="006D5671" w:rsidRDefault="00595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  <w:hideMark/>
          </w:tcPr>
          <w:p w:rsidR="006D5671" w:rsidRDefault="00A57F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0F6FC6"/>
            </w:tcBorders>
            <w:shd w:val="clear" w:color="auto" w:fill="BADBF9"/>
            <w:vAlign w:val="bottom"/>
            <w:hideMark/>
          </w:tcPr>
          <w:p w:rsidR="006D5671" w:rsidRDefault="00A57FE1" w:rsidP="004F6E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-</w:t>
            </w:r>
          </w:p>
        </w:tc>
      </w:tr>
    </w:tbl>
    <w:p w:rsidR="006D5671" w:rsidRDefault="006D5671" w:rsidP="006D5671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6D5671" w:rsidRDefault="006D5671" w:rsidP="006D5671">
      <w:pPr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6D5671" w:rsidRDefault="006D5671" w:rsidP="006D5671">
      <w:pPr>
        <w:pStyle w:val="a3"/>
        <w:spacing w:after="0" w:line="240" w:lineRule="auto"/>
        <w:jc w:val="center"/>
        <w:rPr>
          <w:rFonts w:ascii="Times New Roman" w:hAnsi="Times New Roman"/>
          <w:b/>
          <w:spacing w:val="2"/>
          <w:sz w:val="40"/>
          <w:szCs w:val="40"/>
        </w:rPr>
      </w:pPr>
      <w:r>
        <w:rPr>
          <w:rFonts w:ascii="Times New Roman" w:hAnsi="Times New Roman"/>
          <w:b/>
          <w:spacing w:val="2"/>
          <w:sz w:val="32"/>
          <w:szCs w:val="32"/>
        </w:rPr>
        <w:t xml:space="preserve">3  </w:t>
      </w:r>
      <w:r>
        <w:rPr>
          <w:rFonts w:ascii="Times New Roman" w:hAnsi="Times New Roman"/>
          <w:b/>
          <w:spacing w:val="2"/>
          <w:sz w:val="40"/>
          <w:szCs w:val="40"/>
        </w:rPr>
        <w:t>Расходы бюджета</w:t>
      </w:r>
    </w:p>
    <w:p w:rsidR="006D5671" w:rsidRDefault="006D5671" w:rsidP="00B0386F">
      <w:pPr>
        <w:pStyle w:val="a3"/>
        <w:spacing w:after="0" w:line="240" w:lineRule="auto"/>
        <w:ind w:left="1080"/>
        <w:rPr>
          <w:rFonts w:ascii="Times New Roman" w:hAnsi="Times New Roman"/>
          <w:b/>
          <w:color w:val="1F497D"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40"/>
          <w:szCs w:val="40"/>
        </w:rPr>
        <w:t xml:space="preserve"> </w:t>
      </w:r>
      <w:r>
        <w:rPr>
          <w:rFonts w:ascii="Times New Roman" w:hAnsi="Times New Roman"/>
          <w:b/>
          <w:color w:val="1F497D"/>
          <w:spacing w:val="2"/>
          <w:sz w:val="36"/>
          <w:szCs w:val="36"/>
        </w:rPr>
        <w:t>Структура расходов бюджета муниципального образования  «</w:t>
      </w:r>
      <w:r w:rsidR="00B0386F">
        <w:rPr>
          <w:rFonts w:ascii="Times New Roman" w:hAnsi="Times New Roman"/>
          <w:b/>
          <w:color w:val="1F497D"/>
          <w:spacing w:val="2"/>
          <w:sz w:val="36"/>
          <w:szCs w:val="36"/>
        </w:rPr>
        <w:t>Горяйновский сельсовет</w:t>
      </w:r>
      <w:r>
        <w:rPr>
          <w:rFonts w:ascii="Times New Roman" w:hAnsi="Times New Roman"/>
          <w:b/>
          <w:color w:val="1F497D"/>
          <w:spacing w:val="2"/>
          <w:sz w:val="36"/>
          <w:szCs w:val="36"/>
        </w:rPr>
        <w:t>»</w:t>
      </w:r>
      <w:r w:rsidR="00B0386F">
        <w:rPr>
          <w:rFonts w:ascii="Times New Roman" w:hAnsi="Times New Roman"/>
          <w:b/>
          <w:color w:val="1F497D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1F497D"/>
          <w:spacing w:val="2"/>
          <w:sz w:val="36"/>
          <w:szCs w:val="36"/>
        </w:rPr>
        <w:t>на 20</w:t>
      </w:r>
      <w:r w:rsidR="00F31636">
        <w:rPr>
          <w:rFonts w:ascii="Times New Roman" w:hAnsi="Times New Roman"/>
          <w:b/>
          <w:color w:val="1F497D"/>
          <w:spacing w:val="2"/>
          <w:sz w:val="36"/>
          <w:szCs w:val="36"/>
        </w:rPr>
        <w:t>22</w:t>
      </w:r>
      <w:r>
        <w:rPr>
          <w:rFonts w:ascii="Times New Roman" w:hAnsi="Times New Roman"/>
          <w:b/>
          <w:color w:val="1F497D"/>
          <w:spacing w:val="2"/>
          <w:sz w:val="36"/>
          <w:szCs w:val="36"/>
        </w:rPr>
        <w:t xml:space="preserve"> год</w:t>
      </w:r>
      <w:r w:rsidR="000244B5">
        <w:rPr>
          <w:rFonts w:ascii="Times New Roman" w:hAnsi="Times New Roman"/>
          <w:b/>
          <w:color w:val="1F497D"/>
          <w:spacing w:val="2"/>
          <w:sz w:val="36"/>
          <w:szCs w:val="36"/>
        </w:rPr>
        <w:t xml:space="preserve"> и на плановый период 20</w:t>
      </w:r>
      <w:r w:rsidR="0076666C">
        <w:rPr>
          <w:rFonts w:ascii="Times New Roman" w:hAnsi="Times New Roman"/>
          <w:b/>
          <w:color w:val="1F497D"/>
          <w:spacing w:val="2"/>
          <w:sz w:val="36"/>
          <w:szCs w:val="36"/>
        </w:rPr>
        <w:t>2</w:t>
      </w:r>
      <w:r w:rsidR="00F31636">
        <w:rPr>
          <w:rFonts w:ascii="Times New Roman" w:hAnsi="Times New Roman"/>
          <w:b/>
          <w:color w:val="1F497D"/>
          <w:spacing w:val="2"/>
          <w:sz w:val="36"/>
          <w:szCs w:val="36"/>
        </w:rPr>
        <w:t>3</w:t>
      </w:r>
      <w:r w:rsidR="000244B5">
        <w:rPr>
          <w:rFonts w:ascii="Times New Roman" w:hAnsi="Times New Roman"/>
          <w:b/>
          <w:color w:val="1F497D"/>
          <w:spacing w:val="2"/>
          <w:sz w:val="36"/>
          <w:szCs w:val="36"/>
        </w:rPr>
        <w:t>-202</w:t>
      </w:r>
      <w:r w:rsidR="00F31636">
        <w:rPr>
          <w:rFonts w:ascii="Times New Roman" w:hAnsi="Times New Roman"/>
          <w:b/>
          <w:color w:val="1F497D"/>
          <w:spacing w:val="2"/>
          <w:sz w:val="36"/>
          <w:szCs w:val="36"/>
        </w:rPr>
        <w:t>4</w:t>
      </w:r>
      <w:bookmarkStart w:id="2" w:name="_GoBack"/>
      <w:bookmarkEnd w:id="2"/>
      <w:r w:rsidR="000244B5">
        <w:rPr>
          <w:rFonts w:ascii="Times New Roman" w:hAnsi="Times New Roman"/>
          <w:b/>
          <w:color w:val="1F497D"/>
          <w:spacing w:val="2"/>
          <w:sz w:val="36"/>
          <w:szCs w:val="36"/>
        </w:rPr>
        <w:t xml:space="preserve"> годов </w:t>
      </w:r>
      <w:r>
        <w:rPr>
          <w:rFonts w:ascii="Times New Roman" w:hAnsi="Times New Roman"/>
          <w:b/>
          <w:color w:val="1F497D"/>
          <w:spacing w:val="2"/>
          <w:sz w:val="36"/>
          <w:szCs w:val="36"/>
        </w:rPr>
        <w:t>по основным разделам</w:t>
      </w:r>
    </w:p>
    <w:p w:rsidR="006D5671" w:rsidRDefault="006D5671" w:rsidP="006D5671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</w:p>
    <w:p w:rsidR="006D5671" w:rsidRDefault="000244B5" w:rsidP="006D5671">
      <w:pPr>
        <w:jc w:val="right"/>
        <w:rPr>
          <w:rFonts w:ascii="Times New Roman" w:hAnsi="Times New Roman"/>
          <w:i/>
          <w:color w:val="FF0000"/>
          <w:spacing w:val="2"/>
          <w:sz w:val="28"/>
          <w:szCs w:val="28"/>
        </w:rPr>
      </w:pPr>
      <w:r>
        <w:rPr>
          <w:rFonts w:ascii="Times New Roman" w:hAnsi="Times New Roman"/>
          <w:i/>
          <w:color w:val="FF0000"/>
          <w:spacing w:val="2"/>
          <w:sz w:val="28"/>
          <w:szCs w:val="28"/>
        </w:rPr>
        <w:t>р</w:t>
      </w:r>
      <w:r w:rsidR="006D5671">
        <w:rPr>
          <w:rFonts w:ascii="Times New Roman" w:hAnsi="Times New Roman"/>
          <w:i/>
          <w:color w:val="FF0000"/>
          <w:spacing w:val="2"/>
          <w:sz w:val="28"/>
          <w:szCs w:val="28"/>
        </w:rPr>
        <w:t>ублей</w:t>
      </w:r>
    </w:p>
    <w:tbl>
      <w:tblPr>
        <w:tblW w:w="4815" w:type="pct"/>
        <w:tblInd w:w="1067" w:type="dxa"/>
        <w:tblBorders>
          <w:top w:val="single" w:sz="4" w:space="0" w:color="59A9F2"/>
          <w:bottom w:val="single" w:sz="4" w:space="0" w:color="59A9F2"/>
          <w:insideH w:val="single" w:sz="4" w:space="0" w:color="59A9F2"/>
        </w:tblBorders>
        <w:tblLook w:val="04A0" w:firstRow="1" w:lastRow="0" w:firstColumn="1" w:lastColumn="0" w:noHBand="0" w:noVBand="1"/>
      </w:tblPr>
      <w:tblGrid>
        <w:gridCol w:w="1491"/>
        <w:gridCol w:w="5921"/>
        <w:gridCol w:w="1324"/>
        <w:gridCol w:w="2136"/>
        <w:gridCol w:w="1967"/>
        <w:gridCol w:w="1976"/>
      </w:tblGrid>
      <w:tr w:rsidR="006D5671" w:rsidTr="006D5671">
        <w:trPr>
          <w:trHeight w:val="307"/>
        </w:trPr>
        <w:tc>
          <w:tcPr>
            <w:tcW w:w="503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FFFF00"/>
            <w:noWrap/>
            <w:hideMark/>
          </w:tcPr>
          <w:p w:rsidR="006D5671" w:rsidRDefault="006D56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highlight w:val="yellow"/>
              </w:rPr>
              <w:t>Раздел</w:t>
            </w:r>
          </w:p>
        </w:tc>
        <w:tc>
          <w:tcPr>
            <w:tcW w:w="1998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FFFF00"/>
            <w:hideMark/>
          </w:tcPr>
          <w:p w:rsidR="006D5671" w:rsidRDefault="006D56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highlight w:val="yellow"/>
              </w:rPr>
              <w:t>Наименование</w:t>
            </w:r>
          </w:p>
        </w:tc>
        <w:tc>
          <w:tcPr>
            <w:tcW w:w="447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FFFF00"/>
          </w:tcPr>
          <w:p w:rsidR="006D5671" w:rsidRDefault="006D56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0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5671" w:rsidRDefault="00686924" w:rsidP="00267EF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 xml:space="preserve">       </w:t>
            </w:r>
            <w:r w:rsidR="006D5671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20</w:t>
            </w:r>
            <w:r w:rsidR="004C5085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22</w:t>
            </w:r>
            <w:r w:rsidR="006D5671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 xml:space="preserve">                          20</w:t>
            </w:r>
            <w:r w:rsidR="0076666C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2</w:t>
            </w:r>
            <w:r w:rsidR="004C5085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3</w:t>
            </w:r>
            <w:r w:rsidR="006D5671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 xml:space="preserve">                     202</w:t>
            </w:r>
            <w:r w:rsidR="004C5085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4</w:t>
            </w:r>
            <w:r w:rsidR="006D5671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 xml:space="preserve">        </w:t>
            </w:r>
          </w:p>
        </w:tc>
      </w:tr>
      <w:tr w:rsidR="006D5671" w:rsidTr="006D5671">
        <w:trPr>
          <w:trHeight w:val="363"/>
        </w:trPr>
        <w:tc>
          <w:tcPr>
            <w:tcW w:w="503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  <w:noWrap/>
          </w:tcPr>
          <w:p w:rsidR="006D5671" w:rsidRDefault="006D56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8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671" w:rsidTr="006D5671">
        <w:trPr>
          <w:trHeight w:val="615"/>
        </w:trPr>
        <w:tc>
          <w:tcPr>
            <w:tcW w:w="503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noWrap/>
          </w:tcPr>
          <w:p w:rsidR="006D5671" w:rsidRDefault="006D56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8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6D5671" w:rsidRDefault="006D567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47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961C59" w:rsidRDefault="00961C59" w:rsidP="00961C5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10 369 281</w:t>
            </w:r>
          </w:p>
        </w:tc>
        <w:tc>
          <w:tcPr>
            <w:tcW w:w="66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6D5671" w:rsidRDefault="00961C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3 825 482</w:t>
            </w:r>
          </w:p>
        </w:tc>
        <w:tc>
          <w:tcPr>
            <w:tcW w:w="667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6D5671" w:rsidRDefault="00961C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3 341 424</w:t>
            </w:r>
          </w:p>
        </w:tc>
      </w:tr>
      <w:tr w:rsidR="006D5671" w:rsidTr="006D5671">
        <w:trPr>
          <w:trHeight w:val="307"/>
        </w:trPr>
        <w:tc>
          <w:tcPr>
            <w:tcW w:w="503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  <w:noWrap/>
          </w:tcPr>
          <w:p w:rsidR="006D5671" w:rsidRDefault="006D56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8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  <w:hideMark/>
          </w:tcPr>
          <w:p w:rsidR="006D5671" w:rsidRDefault="006D5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447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D5671" w:rsidTr="006D5671">
        <w:trPr>
          <w:trHeight w:val="631"/>
        </w:trPr>
        <w:tc>
          <w:tcPr>
            <w:tcW w:w="503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FFFF00"/>
            <w:noWrap/>
            <w:hideMark/>
          </w:tcPr>
          <w:p w:rsidR="006D5671" w:rsidRDefault="006D56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01</w:t>
            </w:r>
          </w:p>
        </w:tc>
        <w:tc>
          <w:tcPr>
            <w:tcW w:w="1998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6D5671" w:rsidRDefault="006D5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</w:p>
          <w:p w:rsidR="006D5671" w:rsidRDefault="006D5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447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6D5671" w:rsidRDefault="00D72134" w:rsidP="00D721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961C59">
              <w:rPr>
                <w:rFonts w:ascii="Times New Roman" w:hAnsi="Times New Roman"/>
                <w:b/>
                <w:sz w:val="28"/>
                <w:szCs w:val="28"/>
              </w:rPr>
              <w:t>4 249 939</w:t>
            </w:r>
          </w:p>
        </w:tc>
        <w:tc>
          <w:tcPr>
            <w:tcW w:w="66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6D5671" w:rsidRDefault="0096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2 462 957</w:t>
            </w:r>
          </w:p>
        </w:tc>
        <w:tc>
          <w:tcPr>
            <w:tcW w:w="667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6D5671" w:rsidRDefault="00D72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61C59">
              <w:rPr>
                <w:rFonts w:ascii="Times New Roman" w:hAnsi="Times New Roman"/>
                <w:b/>
                <w:sz w:val="28"/>
                <w:szCs w:val="28"/>
              </w:rPr>
              <w:t> 352 191</w:t>
            </w:r>
          </w:p>
        </w:tc>
      </w:tr>
      <w:tr w:rsidR="000244B5" w:rsidTr="006D5671">
        <w:trPr>
          <w:trHeight w:val="322"/>
        </w:trPr>
        <w:tc>
          <w:tcPr>
            <w:tcW w:w="503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FFFF00"/>
            <w:noWrap/>
            <w:hideMark/>
          </w:tcPr>
          <w:p w:rsidR="000244B5" w:rsidRDefault="00024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02</w:t>
            </w:r>
          </w:p>
        </w:tc>
        <w:tc>
          <w:tcPr>
            <w:tcW w:w="1998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0244B5" w:rsidRDefault="000244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447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</w:tcPr>
          <w:p w:rsidR="000244B5" w:rsidRDefault="000244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0244B5" w:rsidRDefault="0096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92 470</w:t>
            </w:r>
          </w:p>
        </w:tc>
        <w:tc>
          <w:tcPr>
            <w:tcW w:w="66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0244B5" w:rsidRDefault="0096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95 548</w:t>
            </w:r>
          </w:p>
        </w:tc>
        <w:tc>
          <w:tcPr>
            <w:tcW w:w="667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0244B5" w:rsidRDefault="0096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98 883</w:t>
            </w:r>
          </w:p>
        </w:tc>
      </w:tr>
      <w:tr w:rsidR="0076666C" w:rsidTr="006D5671">
        <w:trPr>
          <w:trHeight w:val="322"/>
        </w:trPr>
        <w:tc>
          <w:tcPr>
            <w:tcW w:w="503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FFFF00"/>
            <w:noWrap/>
            <w:hideMark/>
          </w:tcPr>
          <w:p w:rsidR="0076666C" w:rsidRDefault="007666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03</w:t>
            </w:r>
          </w:p>
        </w:tc>
        <w:tc>
          <w:tcPr>
            <w:tcW w:w="1998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76666C" w:rsidRDefault="008F7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правоохра-</w:t>
            </w:r>
          </w:p>
          <w:p w:rsidR="008F760F" w:rsidRDefault="008F7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нительная деятельность</w:t>
            </w:r>
          </w:p>
        </w:tc>
        <w:tc>
          <w:tcPr>
            <w:tcW w:w="447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</w:tcPr>
          <w:p w:rsidR="0076666C" w:rsidRDefault="00766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76666C" w:rsidRDefault="00961C59" w:rsidP="0076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50 000</w:t>
            </w:r>
          </w:p>
        </w:tc>
        <w:tc>
          <w:tcPr>
            <w:tcW w:w="66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76666C" w:rsidRDefault="008F7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67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76666C" w:rsidRDefault="008F7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D5671" w:rsidTr="006D5671">
        <w:trPr>
          <w:trHeight w:val="322"/>
        </w:trPr>
        <w:tc>
          <w:tcPr>
            <w:tcW w:w="503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FFFF00"/>
            <w:noWrap/>
            <w:hideMark/>
          </w:tcPr>
          <w:p w:rsidR="006D5671" w:rsidRDefault="006D56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04</w:t>
            </w:r>
          </w:p>
        </w:tc>
        <w:tc>
          <w:tcPr>
            <w:tcW w:w="1998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6D5671" w:rsidRDefault="006D5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447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6D5671" w:rsidRDefault="00961C59" w:rsidP="00766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695 522</w:t>
            </w:r>
          </w:p>
        </w:tc>
        <w:tc>
          <w:tcPr>
            <w:tcW w:w="66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6D5671" w:rsidRDefault="0002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67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6D5671" w:rsidRDefault="0002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D5671" w:rsidTr="006D5671">
        <w:trPr>
          <w:trHeight w:val="322"/>
        </w:trPr>
        <w:tc>
          <w:tcPr>
            <w:tcW w:w="503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FFFF00"/>
            <w:noWrap/>
            <w:hideMark/>
          </w:tcPr>
          <w:p w:rsidR="006D5671" w:rsidRDefault="006D56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05</w:t>
            </w:r>
          </w:p>
        </w:tc>
        <w:tc>
          <w:tcPr>
            <w:tcW w:w="1998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6D5671" w:rsidRDefault="006D5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47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6D5671" w:rsidRDefault="0096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326 504</w:t>
            </w:r>
          </w:p>
        </w:tc>
        <w:tc>
          <w:tcPr>
            <w:tcW w:w="66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6D5671" w:rsidRDefault="0096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509 279</w:t>
            </w:r>
          </w:p>
        </w:tc>
        <w:tc>
          <w:tcPr>
            <w:tcW w:w="667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6D5671" w:rsidRDefault="0096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41 649</w:t>
            </w:r>
          </w:p>
        </w:tc>
      </w:tr>
      <w:tr w:rsidR="006D5671" w:rsidTr="006D5671">
        <w:trPr>
          <w:trHeight w:val="307"/>
        </w:trPr>
        <w:tc>
          <w:tcPr>
            <w:tcW w:w="503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FFFF00"/>
            <w:noWrap/>
            <w:hideMark/>
          </w:tcPr>
          <w:p w:rsidR="006D5671" w:rsidRDefault="006D56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08</w:t>
            </w:r>
          </w:p>
        </w:tc>
        <w:tc>
          <w:tcPr>
            <w:tcW w:w="1998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  <w:hideMark/>
          </w:tcPr>
          <w:p w:rsidR="006D5671" w:rsidRDefault="006D5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47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  <w:hideMark/>
          </w:tcPr>
          <w:p w:rsidR="006D5671" w:rsidRDefault="00D72134" w:rsidP="00D721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244B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961C59">
              <w:rPr>
                <w:rFonts w:ascii="Times New Roman" w:hAnsi="Times New Roman"/>
                <w:b/>
                <w:sz w:val="28"/>
                <w:szCs w:val="28"/>
              </w:rPr>
              <w:t>3 691 996</w:t>
            </w:r>
          </w:p>
        </w:tc>
        <w:tc>
          <w:tcPr>
            <w:tcW w:w="66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</w:tcPr>
          <w:p w:rsidR="006D5671" w:rsidRDefault="0096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675 908</w:t>
            </w:r>
          </w:p>
        </w:tc>
        <w:tc>
          <w:tcPr>
            <w:tcW w:w="667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</w:tcPr>
          <w:p w:rsidR="006D5671" w:rsidRDefault="0096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686 574</w:t>
            </w:r>
          </w:p>
        </w:tc>
      </w:tr>
      <w:tr w:rsidR="00961C59" w:rsidTr="006D5671">
        <w:trPr>
          <w:trHeight w:val="307"/>
        </w:trPr>
        <w:tc>
          <w:tcPr>
            <w:tcW w:w="503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FFFF00"/>
            <w:noWrap/>
            <w:hideMark/>
          </w:tcPr>
          <w:p w:rsidR="00961C59" w:rsidRDefault="00961C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998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  <w:hideMark/>
          </w:tcPr>
          <w:p w:rsidR="00961C59" w:rsidRDefault="00961C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47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</w:tcPr>
          <w:p w:rsidR="00961C59" w:rsidRDefault="0096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  <w:hideMark/>
          </w:tcPr>
          <w:p w:rsidR="00961C59" w:rsidRDefault="00961C59" w:rsidP="00D721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1 262 850</w:t>
            </w:r>
          </w:p>
        </w:tc>
        <w:tc>
          <w:tcPr>
            <w:tcW w:w="66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</w:tcPr>
          <w:p w:rsidR="00961C59" w:rsidRDefault="0096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67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</w:tcPr>
          <w:p w:rsidR="00961C59" w:rsidRDefault="00961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6D5671" w:rsidTr="006D5671">
        <w:trPr>
          <w:trHeight w:val="631"/>
        </w:trPr>
        <w:tc>
          <w:tcPr>
            <w:tcW w:w="503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FFFF00"/>
            <w:noWrap/>
          </w:tcPr>
          <w:p w:rsidR="006D5671" w:rsidRDefault="006D56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98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FFFF00"/>
            <w:hideMark/>
          </w:tcPr>
          <w:p w:rsidR="006D5671" w:rsidRDefault="006D567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Условно утвержденные </w:t>
            </w:r>
          </w:p>
          <w:p w:rsidR="006D5671" w:rsidRDefault="006D567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расходы</w:t>
            </w:r>
          </w:p>
        </w:tc>
        <w:tc>
          <w:tcPr>
            <w:tcW w:w="447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FFFF00"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FFFF00"/>
          </w:tcPr>
          <w:p w:rsidR="006D5671" w:rsidRDefault="006D56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FFFF00"/>
          </w:tcPr>
          <w:p w:rsidR="006D5671" w:rsidRDefault="00D72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961C59">
              <w:rPr>
                <w:rFonts w:ascii="Times New Roman" w:hAnsi="Times New Roman"/>
                <w:sz w:val="28"/>
                <w:szCs w:val="28"/>
              </w:rPr>
              <w:t>81 790</w:t>
            </w:r>
          </w:p>
        </w:tc>
        <w:tc>
          <w:tcPr>
            <w:tcW w:w="667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FFFF00"/>
            <w:hideMark/>
          </w:tcPr>
          <w:p w:rsidR="006D5671" w:rsidRDefault="00961C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162 127</w:t>
            </w:r>
          </w:p>
        </w:tc>
      </w:tr>
    </w:tbl>
    <w:p w:rsidR="006D5671" w:rsidRDefault="006D5671" w:rsidP="006D5671">
      <w:pPr>
        <w:spacing w:after="0" w:line="240" w:lineRule="auto"/>
        <w:rPr>
          <w:rFonts w:ascii="Times New Roman" w:hAnsi="Times New Roman"/>
          <w:b/>
          <w:color w:val="000000"/>
          <w:spacing w:val="2"/>
          <w:sz w:val="36"/>
          <w:szCs w:val="36"/>
        </w:rPr>
        <w:sectPr w:rsidR="006D5671" w:rsidSect="00B91FAD">
          <w:pgSz w:w="16838" w:h="11906" w:orient="landscape"/>
          <w:pgMar w:top="567" w:right="1103" w:bottom="426" w:left="567" w:header="709" w:footer="709" w:gutter="0"/>
          <w:cols w:space="720"/>
        </w:sectPr>
      </w:pPr>
    </w:p>
    <w:p w:rsidR="006D5671" w:rsidRDefault="006D5671" w:rsidP="006D5671">
      <w:pPr>
        <w:spacing w:line="240" w:lineRule="exact"/>
        <w:ind w:firstLine="709"/>
        <w:jc w:val="both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6D5671" w:rsidRDefault="006D5671" w:rsidP="006D5671">
      <w:pPr>
        <w:spacing w:before="240" w:after="0" w:line="240" w:lineRule="exact"/>
        <w:ind w:firstLine="709"/>
        <w:jc w:val="center"/>
        <w:rPr>
          <w:rFonts w:ascii="Times New Roman" w:hAnsi="Times New Roman"/>
          <w:b/>
          <w:color w:val="C00000"/>
          <w:spacing w:val="2"/>
          <w:sz w:val="36"/>
          <w:szCs w:val="36"/>
        </w:rPr>
      </w:pPr>
      <w:r>
        <w:rPr>
          <w:rFonts w:ascii="Times New Roman" w:hAnsi="Times New Roman"/>
          <w:b/>
          <w:color w:val="C00000"/>
          <w:spacing w:val="2"/>
          <w:sz w:val="36"/>
          <w:szCs w:val="36"/>
        </w:rPr>
        <w:t>Структура  расходов</w:t>
      </w:r>
    </w:p>
    <w:p w:rsidR="006D5671" w:rsidRDefault="006D5671" w:rsidP="006D5671">
      <w:pPr>
        <w:spacing w:before="240" w:after="0" w:line="240" w:lineRule="exact"/>
        <w:ind w:firstLine="709"/>
        <w:jc w:val="center"/>
        <w:rPr>
          <w:rFonts w:ascii="Times New Roman" w:hAnsi="Times New Roman"/>
          <w:b/>
          <w:color w:val="C00000"/>
          <w:spacing w:val="2"/>
          <w:sz w:val="36"/>
          <w:szCs w:val="36"/>
        </w:rPr>
      </w:pPr>
    </w:p>
    <w:p w:rsidR="006D5671" w:rsidRDefault="006D5671" w:rsidP="00D72134">
      <w:pPr>
        <w:spacing w:after="0" w:line="240" w:lineRule="exact"/>
        <w:jc w:val="center"/>
        <w:rPr>
          <w:rFonts w:ascii="Times New Roman" w:hAnsi="Times New Roman"/>
          <w:b/>
          <w:color w:val="C00000"/>
          <w:spacing w:val="2"/>
          <w:sz w:val="36"/>
          <w:szCs w:val="36"/>
        </w:rPr>
      </w:pPr>
      <w:r>
        <w:rPr>
          <w:rFonts w:ascii="Times New Roman" w:hAnsi="Times New Roman"/>
          <w:b/>
          <w:color w:val="C00000"/>
          <w:spacing w:val="2"/>
          <w:sz w:val="36"/>
          <w:szCs w:val="36"/>
        </w:rPr>
        <w:t>бюджета муниципального образования «</w:t>
      </w:r>
      <w:r w:rsidR="000244B5">
        <w:rPr>
          <w:rFonts w:ascii="Times New Roman" w:hAnsi="Times New Roman"/>
          <w:b/>
          <w:color w:val="C00000"/>
          <w:spacing w:val="2"/>
          <w:sz w:val="36"/>
          <w:szCs w:val="36"/>
        </w:rPr>
        <w:t>Горяйновский сельсовет</w:t>
      </w:r>
      <w:r>
        <w:rPr>
          <w:rFonts w:ascii="Times New Roman" w:hAnsi="Times New Roman"/>
          <w:b/>
          <w:color w:val="C00000"/>
          <w:spacing w:val="2"/>
          <w:sz w:val="36"/>
          <w:szCs w:val="36"/>
        </w:rPr>
        <w:t>» по разделам и подразделам</w:t>
      </w:r>
    </w:p>
    <w:p w:rsidR="006D5671" w:rsidRDefault="006D5671" w:rsidP="006D5671">
      <w:pPr>
        <w:spacing w:after="0" w:line="240" w:lineRule="exact"/>
        <w:ind w:firstLine="709"/>
        <w:jc w:val="center"/>
        <w:rPr>
          <w:rFonts w:ascii="Times New Roman" w:hAnsi="Times New Roman"/>
          <w:b/>
          <w:color w:val="C00000"/>
          <w:spacing w:val="2"/>
          <w:sz w:val="36"/>
          <w:szCs w:val="36"/>
        </w:rPr>
      </w:pPr>
      <w:r>
        <w:rPr>
          <w:rFonts w:ascii="Times New Roman" w:hAnsi="Times New Roman"/>
          <w:b/>
          <w:color w:val="C00000"/>
          <w:spacing w:val="2"/>
          <w:sz w:val="36"/>
          <w:szCs w:val="36"/>
        </w:rPr>
        <w:t>функциональной классификации</w:t>
      </w:r>
    </w:p>
    <w:p w:rsidR="006D5671" w:rsidRDefault="006D5671" w:rsidP="006D5671">
      <w:pPr>
        <w:jc w:val="center"/>
        <w:rPr>
          <w:rFonts w:ascii="Times New Roman" w:hAnsi="Times New Roman"/>
          <w:spacing w:val="2"/>
          <w:sz w:val="28"/>
          <w:szCs w:val="28"/>
        </w:rPr>
      </w:pPr>
    </w:p>
    <w:p w:rsidR="006D5671" w:rsidRDefault="006D5671" w:rsidP="006D5671">
      <w:pPr>
        <w:jc w:val="right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(в рублях)</w:t>
      </w:r>
    </w:p>
    <w:tbl>
      <w:tblPr>
        <w:tblW w:w="4997" w:type="pct"/>
        <w:tblInd w:w="108" w:type="dxa"/>
        <w:tblBorders>
          <w:top w:val="single" w:sz="4" w:space="0" w:color="59A9F2"/>
          <w:left w:val="single" w:sz="4" w:space="0" w:color="59A9F2"/>
          <w:bottom w:val="single" w:sz="4" w:space="0" w:color="59A9F2"/>
          <w:right w:val="single" w:sz="4" w:space="0" w:color="59A9F2"/>
          <w:insideH w:val="single" w:sz="4" w:space="0" w:color="59A9F2"/>
        </w:tblBorders>
        <w:tblLook w:val="04A0" w:firstRow="1" w:lastRow="0" w:firstColumn="1" w:lastColumn="0" w:noHBand="0" w:noVBand="1"/>
      </w:tblPr>
      <w:tblGrid>
        <w:gridCol w:w="1551"/>
        <w:gridCol w:w="2425"/>
        <w:gridCol w:w="4054"/>
        <w:gridCol w:w="1184"/>
        <w:gridCol w:w="2231"/>
        <w:gridCol w:w="2231"/>
        <w:gridCol w:w="2234"/>
      </w:tblGrid>
      <w:tr w:rsidR="006D5671" w:rsidTr="00D72134">
        <w:tc>
          <w:tcPr>
            <w:tcW w:w="487" w:type="pct"/>
            <w:tcBorders>
              <w:top w:val="single" w:sz="4" w:space="0" w:color="0F6FC6"/>
              <w:left w:val="single" w:sz="4" w:space="0" w:color="0F6FC6"/>
              <w:bottom w:val="single" w:sz="4" w:space="0" w:color="0F6FC6"/>
              <w:right w:val="nil"/>
            </w:tcBorders>
            <w:shd w:val="clear" w:color="auto" w:fill="0F6FC6"/>
            <w:noWrap/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762" w:type="pct"/>
            <w:tcBorders>
              <w:top w:val="single" w:sz="4" w:space="0" w:color="0F6FC6"/>
              <w:left w:val="nil"/>
              <w:bottom w:val="single" w:sz="4" w:space="0" w:color="0F6FC6"/>
              <w:right w:val="nil"/>
            </w:tcBorders>
            <w:shd w:val="clear" w:color="auto" w:fill="0F6FC6"/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Подраздел</w:t>
            </w:r>
          </w:p>
        </w:tc>
        <w:tc>
          <w:tcPr>
            <w:tcW w:w="1274" w:type="pct"/>
            <w:tcBorders>
              <w:top w:val="single" w:sz="4" w:space="0" w:color="0F6FC6"/>
              <w:left w:val="nil"/>
              <w:bottom w:val="single" w:sz="4" w:space="0" w:color="0F6FC6"/>
              <w:right w:val="nil"/>
            </w:tcBorders>
            <w:shd w:val="clear" w:color="auto" w:fill="0F6FC6"/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Наименование</w:t>
            </w:r>
          </w:p>
        </w:tc>
        <w:tc>
          <w:tcPr>
            <w:tcW w:w="372" w:type="pct"/>
            <w:tcBorders>
              <w:top w:val="single" w:sz="4" w:space="0" w:color="0F6FC6"/>
              <w:left w:val="nil"/>
              <w:bottom w:val="single" w:sz="4" w:space="0" w:color="0F6FC6"/>
              <w:right w:val="single" w:sz="4" w:space="0" w:color="59A9F2"/>
            </w:tcBorders>
            <w:shd w:val="clear" w:color="auto" w:fill="0070C0"/>
          </w:tcPr>
          <w:p w:rsidR="006D5671" w:rsidRDefault="006D5671">
            <w:pPr>
              <w:spacing w:after="0" w:line="240" w:lineRule="auto"/>
              <w:ind w:right="-615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104" w:type="pct"/>
            <w:gridSpan w:val="3"/>
            <w:tcBorders>
              <w:top w:val="single" w:sz="4" w:space="0" w:color="1F497D"/>
              <w:left w:val="single" w:sz="4" w:space="0" w:color="59A9F2"/>
              <w:bottom w:val="single" w:sz="4" w:space="0" w:color="1F497D"/>
              <w:right w:val="single" w:sz="4" w:space="0" w:color="1F497D"/>
            </w:tcBorders>
            <w:shd w:val="clear" w:color="auto" w:fill="0070C0"/>
            <w:hideMark/>
          </w:tcPr>
          <w:p w:rsidR="006D5671" w:rsidRDefault="000F3882" w:rsidP="00267EFD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20</w:t>
            </w:r>
            <w:r w:rsidR="00961C59">
              <w:rPr>
                <w:b/>
                <w:color w:val="FFFFFF"/>
                <w:sz w:val="28"/>
                <w:szCs w:val="28"/>
              </w:rPr>
              <w:t>22</w:t>
            </w:r>
            <w:r w:rsidR="006D5671">
              <w:rPr>
                <w:b/>
                <w:color w:val="FFFFFF"/>
                <w:sz w:val="28"/>
                <w:szCs w:val="28"/>
              </w:rPr>
              <w:t xml:space="preserve">      </w:t>
            </w:r>
            <w:r w:rsidR="00F86C97">
              <w:rPr>
                <w:b/>
                <w:color w:val="FFFFFF"/>
                <w:sz w:val="28"/>
                <w:szCs w:val="28"/>
              </w:rPr>
              <w:t xml:space="preserve">         </w:t>
            </w:r>
            <w:r w:rsidR="006D5671">
              <w:rPr>
                <w:b/>
                <w:color w:val="FFFFFF"/>
                <w:sz w:val="28"/>
                <w:szCs w:val="28"/>
              </w:rPr>
              <w:t xml:space="preserve">        20</w:t>
            </w:r>
            <w:r>
              <w:rPr>
                <w:b/>
                <w:color w:val="FFFFFF"/>
                <w:sz w:val="28"/>
                <w:szCs w:val="28"/>
              </w:rPr>
              <w:t>2</w:t>
            </w:r>
            <w:r w:rsidR="00961C59">
              <w:rPr>
                <w:b/>
                <w:color w:val="FFFFFF"/>
                <w:sz w:val="28"/>
                <w:szCs w:val="28"/>
              </w:rPr>
              <w:t>3</w:t>
            </w:r>
            <w:r w:rsidR="006D5671">
              <w:rPr>
                <w:b/>
                <w:color w:val="FFFFFF"/>
                <w:sz w:val="28"/>
                <w:szCs w:val="28"/>
              </w:rPr>
              <w:t xml:space="preserve">             </w:t>
            </w:r>
            <w:r w:rsidR="00F86C97">
              <w:rPr>
                <w:b/>
                <w:color w:val="FFFFFF"/>
                <w:sz w:val="28"/>
                <w:szCs w:val="28"/>
              </w:rPr>
              <w:t xml:space="preserve">            </w:t>
            </w:r>
            <w:r w:rsidR="006D5671">
              <w:rPr>
                <w:b/>
                <w:color w:val="FFFFFF"/>
                <w:sz w:val="28"/>
                <w:szCs w:val="28"/>
              </w:rPr>
              <w:t>202</w:t>
            </w:r>
            <w:r w:rsidR="00961C59">
              <w:rPr>
                <w:b/>
                <w:color w:val="FFFFFF"/>
                <w:sz w:val="28"/>
                <w:szCs w:val="28"/>
              </w:rPr>
              <w:t>4</w:t>
            </w:r>
          </w:p>
        </w:tc>
      </w:tr>
      <w:tr w:rsidR="006D5671" w:rsidTr="00D72134">
        <w:tc>
          <w:tcPr>
            <w:tcW w:w="487" w:type="pct"/>
            <w:tcBorders>
              <w:top w:val="single" w:sz="4" w:space="0" w:color="59A9F2"/>
              <w:left w:val="single" w:sz="4" w:space="0" w:color="59A9F2"/>
              <w:bottom w:val="single" w:sz="4" w:space="0" w:color="59A9F2"/>
              <w:right w:val="nil"/>
            </w:tcBorders>
            <w:shd w:val="clear" w:color="auto" w:fill="C7E2FA"/>
            <w:noWrap/>
          </w:tcPr>
          <w:p w:rsidR="006D5671" w:rsidRDefault="006D56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</w:tcPr>
          <w:p w:rsidR="006D5671" w:rsidRDefault="006D56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</w:tcPr>
          <w:p w:rsidR="006D5671" w:rsidRDefault="006D56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</w:tcPr>
          <w:p w:rsidR="006D5671" w:rsidRDefault="006D5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</w:tcPr>
          <w:p w:rsidR="006D5671" w:rsidRDefault="006D5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</w:tcPr>
          <w:p w:rsidR="006D5671" w:rsidRDefault="006D5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59A9F2"/>
              <w:left w:val="nil"/>
              <w:bottom w:val="single" w:sz="4" w:space="0" w:color="59A9F2"/>
              <w:right w:val="single" w:sz="4" w:space="0" w:color="59A9F2"/>
            </w:tcBorders>
            <w:shd w:val="clear" w:color="auto" w:fill="C7E2FA"/>
          </w:tcPr>
          <w:p w:rsidR="006D5671" w:rsidRDefault="006D5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5671" w:rsidTr="00D72134">
        <w:tc>
          <w:tcPr>
            <w:tcW w:w="487" w:type="pct"/>
            <w:tcBorders>
              <w:top w:val="single" w:sz="4" w:space="0" w:color="59A9F2"/>
              <w:left w:val="single" w:sz="4" w:space="0" w:color="59A9F2"/>
              <w:bottom w:val="single" w:sz="4" w:space="0" w:color="59A9F2"/>
              <w:right w:val="nil"/>
            </w:tcBorders>
            <w:noWrap/>
          </w:tcPr>
          <w:p w:rsidR="006D5671" w:rsidRDefault="006D56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</w:tcPr>
          <w:p w:rsidR="006D5671" w:rsidRDefault="006D567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7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</w:tcPr>
          <w:p w:rsidR="006D5671" w:rsidRDefault="006D567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6D5671" w:rsidRDefault="00961C59">
            <w:pPr>
              <w:ind w:right="-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10 369 281</w:t>
            </w: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6D5671" w:rsidRDefault="00311D60" w:rsidP="000244B5">
            <w:pPr>
              <w:ind w:left="-144" w:right="-153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3 825 482</w:t>
            </w:r>
          </w:p>
        </w:tc>
        <w:tc>
          <w:tcPr>
            <w:tcW w:w="702" w:type="pct"/>
            <w:tcBorders>
              <w:top w:val="single" w:sz="4" w:space="0" w:color="59A9F2"/>
              <w:left w:val="nil"/>
              <w:bottom w:val="single" w:sz="4" w:space="0" w:color="59A9F2"/>
              <w:right w:val="single" w:sz="4" w:space="0" w:color="59A9F2"/>
            </w:tcBorders>
            <w:hideMark/>
          </w:tcPr>
          <w:p w:rsidR="006D5671" w:rsidRDefault="00311D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3 341 424</w:t>
            </w:r>
          </w:p>
        </w:tc>
      </w:tr>
      <w:tr w:rsidR="006D5671" w:rsidTr="00D72134">
        <w:tc>
          <w:tcPr>
            <w:tcW w:w="487" w:type="pct"/>
            <w:tcBorders>
              <w:top w:val="single" w:sz="4" w:space="0" w:color="59A9F2"/>
              <w:left w:val="single" w:sz="4" w:space="0" w:color="59A9F2"/>
              <w:bottom w:val="single" w:sz="4" w:space="0" w:color="59A9F2"/>
              <w:right w:val="nil"/>
            </w:tcBorders>
            <w:shd w:val="clear" w:color="auto" w:fill="C7E2FA"/>
            <w:noWrap/>
          </w:tcPr>
          <w:p w:rsidR="006D5671" w:rsidRDefault="006D56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</w:tcPr>
          <w:p w:rsidR="006D5671" w:rsidRDefault="006D5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  <w:hideMark/>
          </w:tcPr>
          <w:p w:rsidR="006D5671" w:rsidRDefault="006D5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7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</w:tcPr>
          <w:p w:rsidR="006D5671" w:rsidRDefault="006D56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</w:tcPr>
          <w:p w:rsidR="006D5671" w:rsidRDefault="006D56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</w:tcPr>
          <w:p w:rsidR="006D5671" w:rsidRDefault="006D56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59A9F2"/>
              <w:left w:val="nil"/>
              <w:bottom w:val="single" w:sz="4" w:space="0" w:color="59A9F2"/>
              <w:right w:val="single" w:sz="4" w:space="0" w:color="59A9F2"/>
            </w:tcBorders>
            <w:shd w:val="clear" w:color="auto" w:fill="C7E2FA"/>
          </w:tcPr>
          <w:p w:rsidR="006D5671" w:rsidRDefault="006D56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D5671" w:rsidTr="00D72134">
        <w:tc>
          <w:tcPr>
            <w:tcW w:w="487" w:type="pct"/>
            <w:tcBorders>
              <w:top w:val="single" w:sz="4" w:space="0" w:color="59A9F2"/>
              <w:left w:val="single" w:sz="4" w:space="0" w:color="59A9F2"/>
              <w:bottom w:val="single" w:sz="4" w:space="0" w:color="59A9F2"/>
              <w:right w:val="nil"/>
            </w:tcBorders>
            <w:shd w:val="clear" w:color="auto" w:fill="112F51"/>
            <w:noWrap/>
            <w:hideMark/>
          </w:tcPr>
          <w:p w:rsidR="006D5671" w:rsidRDefault="006D56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01</w:t>
            </w:r>
          </w:p>
        </w:tc>
        <w:tc>
          <w:tcPr>
            <w:tcW w:w="76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</w:tcPr>
          <w:p w:rsidR="006D5671" w:rsidRDefault="006D5671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  <w:hideMark/>
          </w:tcPr>
          <w:p w:rsidR="006D5671" w:rsidRDefault="006D5671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Общегосударственные</w:t>
            </w:r>
          </w:p>
          <w:p w:rsidR="006D5671" w:rsidRDefault="006D5671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вопросы</w:t>
            </w:r>
          </w:p>
        </w:tc>
        <w:tc>
          <w:tcPr>
            <w:tcW w:w="37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</w:tcPr>
          <w:p w:rsidR="006D5671" w:rsidRDefault="00D72134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   </w:t>
            </w:r>
            <w:r w:rsidR="00F86C97">
              <w:rPr>
                <w:b/>
                <w:color w:val="FFFFFF"/>
                <w:sz w:val="24"/>
                <w:szCs w:val="24"/>
              </w:rPr>
              <w:t xml:space="preserve">  </w:t>
            </w: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  <w:hideMark/>
          </w:tcPr>
          <w:p w:rsidR="006D5671" w:rsidRDefault="00F86C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961C59">
              <w:rPr>
                <w:rFonts w:ascii="Times New Roman" w:hAnsi="Times New Roman"/>
                <w:b/>
                <w:sz w:val="28"/>
                <w:szCs w:val="28"/>
              </w:rPr>
              <w:t>4 249 939</w:t>
            </w: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  <w:hideMark/>
          </w:tcPr>
          <w:p w:rsidR="006D5671" w:rsidRDefault="00311D60" w:rsidP="00311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2 462 957</w:t>
            </w:r>
          </w:p>
        </w:tc>
        <w:tc>
          <w:tcPr>
            <w:tcW w:w="702" w:type="pct"/>
            <w:tcBorders>
              <w:top w:val="single" w:sz="4" w:space="0" w:color="59A9F2"/>
              <w:left w:val="nil"/>
              <w:bottom w:val="single" w:sz="4" w:space="0" w:color="59A9F2"/>
              <w:right w:val="single" w:sz="4" w:space="0" w:color="59A9F2"/>
            </w:tcBorders>
            <w:shd w:val="clear" w:color="auto" w:fill="112F51"/>
            <w:hideMark/>
          </w:tcPr>
          <w:p w:rsidR="006D5671" w:rsidRDefault="00311D60" w:rsidP="00311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2 352 191</w:t>
            </w:r>
          </w:p>
        </w:tc>
      </w:tr>
      <w:tr w:rsidR="006D5671" w:rsidTr="00D72134">
        <w:tc>
          <w:tcPr>
            <w:tcW w:w="487" w:type="pct"/>
            <w:tcBorders>
              <w:top w:val="single" w:sz="4" w:space="0" w:color="59A9F2"/>
              <w:left w:val="single" w:sz="4" w:space="0" w:color="59A9F2"/>
              <w:bottom w:val="single" w:sz="4" w:space="0" w:color="59A9F2"/>
              <w:right w:val="nil"/>
            </w:tcBorders>
            <w:shd w:val="clear" w:color="auto" w:fill="C7E2FA"/>
            <w:noWrap/>
          </w:tcPr>
          <w:p w:rsidR="006D5671" w:rsidRDefault="006D56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  <w:hideMark/>
          </w:tcPr>
          <w:p w:rsidR="006D5671" w:rsidRDefault="006D5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  <w:hideMark/>
          </w:tcPr>
          <w:p w:rsidR="006D5671" w:rsidRDefault="006D5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7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</w:tcPr>
          <w:p w:rsidR="006D5671" w:rsidRDefault="006D56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  <w:hideMark/>
          </w:tcPr>
          <w:p w:rsidR="006D5671" w:rsidRDefault="0096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568 052</w:t>
            </w: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  <w:hideMark/>
          </w:tcPr>
          <w:p w:rsidR="006D5671" w:rsidRDefault="00F86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11D60">
              <w:rPr>
                <w:sz w:val="24"/>
                <w:szCs w:val="24"/>
              </w:rPr>
              <w:t>517 624</w:t>
            </w:r>
          </w:p>
        </w:tc>
        <w:tc>
          <w:tcPr>
            <w:tcW w:w="702" w:type="pct"/>
            <w:tcBorders>
              <w:top w:val="single" w:sz="4" w:space="0" w:color="59A9F2"/>
              <w:left w:val="nil"/>
              <w:bottom w:val="single" w:sz="4" w:space="0" w:color="59A9F2"/>
              <w:right w:val="single" w:sz="4" w:space="0" w:color="59A9F2"/>
            </w:tcBorders>
            <w:shd w:val="clear" w:color="auto" w:fill="C7E2FA"/>
            <w:hideMark/>
          </w:tcPr>
          <w:p w:rsidR="006D5671" w:rsidRDefault="00311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545 000</w:t>
            </w:r>
          </w:p>
        </w:tc>
      </w:tr>
      <w:tr w:rsidR="006D5671" w:rsidTr="00D72134">
        <w:trPr>
          <w:trHeight w:val="1533"/>
        </w:trPr>
        <w:tc>
          <w:tcPr>
            <w:tcW w:w="487" w:type="pct"/>
            <w:tcBorders>
              <w:top w:val="single" w:sz="4" w:space="0" w:color="59A9F2"/>
              <w:left w:val="single" w:sz="4" w:space="0" w:color="59A9F2"/>
              <w:bottom w:val="single" w:sz="4" w:space="0" w:color="59A9F2"/>
              <w:right w:val="nil"/>
            </w:tcBorders>
            <w:shd w:val="clear" w:color="auto" w:fill="C7E2FA"/>
            <w:noWrap/>
          </w:tcPr>
          <w:p w:rsidR="006D5671" w:rsidRDefault="006D56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  <w:hideMark/>
          </w:tcPr>
          <w:p w:rsidR="006D5671" w:rsidRDefault="006D5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</w:tcPr>
          <w:p w:rsidR="006D5671" w:rsidRDefault="006D5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 Правительства РФ, высших исполнительных органов государственной власти субъектов РФ, местных  администраций</w:t>
            </w:r>
          </w:p>
          <w:p w:rsidR="006D5671" w:rsidRDefault="006D56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</w:tcPr>
          <w:p w:rsidR="006D5671" w:rsidRDefault="006D56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  <w:hideMark/>
          </w:tcPr>
          <w:p w:rsidR="006D5671" w:rsidRDefault="0096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1 073 623</w:t>
            </w: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  <w:hideMark/>
          </w:tcPr>
          <w:p w:rsidR="006D5671" w:rsidRDefault="00311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819 340</w:t>
            </w:r>
          </w:p>
        </w:tc>
        <w:tc>
          <w:tcPr>
            <w:tcW w:w="702" w:type="pct"/>
            <w:tcBorders>
              <w:top w:val="single" w:sz="4" w:space="0" w:color="59A9F2"/>
              <w:left w:val="nil"/>
              <w:bottom w:val="single" w:sz="4" w:space="0" w:color="59A9F2"/>
              <w:right w:val="single" w:sz="4" w:space="0" w:color="59A9F2"/>
            </w:tcBorders>
            <w:shd w:val="clear" w:color="auto" w:fill="C7E2FA"/>
            <w:hideMark/>
          </w:tcPr>
          <w:p w:rsidR="006D5671" w:rsidRDefault="00311D60" w:rsidP="005C7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777 411</w:t>
            </w:r>
          </w:p>
        </w:tc>
      </w:tr>
      <w:tr w:rsidR="00D72134" w:rsidTr="00D72134">
        <w:tc>
          <w:tcPr>
            <w:tcW w:w="487" w:type="pct"/>
            <w:tcBorders>
              <w:top w:val="single" w:sz="4" w:space="0" w:color="59A9F2"/>
              <w:left w:val="single" w:sz="4" w:space="0" w:color="59A9F2"/>
              <w:bottom w:val="single" w:sz="4" w:space="0" w:color="59A9F2"/>
              <w:right w:val="nil"/>
            </w:tcBorders>
            <w:noWrap/>
          </w:tcPr>
          <w:p w:rsidR="00D72134" w:rsidRDefault="00D721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D72134" w:rsidRDefault="00D72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27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D72134" w:rsidRDefault="00D721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37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</w:tcPr>
          <w:p w:rsidR="00D72134" w:rsidRDefault="00D721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D72134" w:rsidRDefault="0096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61 959</w:t>
            </w: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D72134" w:rsidRDefault="00311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2" w:type="pct"/>
            <w:tcBorders>
              <w:top w:val="single" w:sz="4" w:space="0" w:color="59A9F2"/>
              <w:left w:val="nil"/>
              <w:bottom w:val="single" w:sz="4" w:space="0" w:color="59A9F2"/>
              <w:right w:val="single" w:sz="4" w:space="0" w:color="59A9F2"/>
            </w:tcBorders>
            <w:hideMark/>
          </w:tcPr>
          <w:p w:rsidR="00D72134" w:rsidRDefault="00311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86C97" w:rsidTr="00D72134">
        <w:tc>
          <w:tcPr>
            <w:tcW w:w="487" w:type="pct"/>
            <w:tcBorders>
              <w:top w:val="single" w:sz="4" w:space="0" w:color="59A9F2"/>
              <w:left w:val="single" w:sz="4" w:space="0" w:color="59A9F2"/>
              <w:bottom w:val="single" w:sz="4" w:space="0" w:color="59A9F2"/>
              <w:right w:val="nil"/>
            </w:tcBorders>
            <w:noWrap/>
          </w:tcPr>
          <w:p w:rsidR="00F86C97" w:rsidRDefault="00F86C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F86C97" w:rsidRDefault="0096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6C97">
              <w:rPr>
                <w:sz w:val="24"/>
                <w:szCs w:val="24"/>
              </w:rPr>
              <w:t>1</w:t>
            </w:r>
          </w:p>
        </w:tc>
        <w:tc>
          <w:tcPr>
            <w:tcW w:w="127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F86C97" w:rsidRDefault="00F86C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37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</w:tcPr>
          <w:p w:rsidR="00F86C97" w:rsidRDefault="00F86C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F86C97" w:rsidRDefault="00F86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F86C97" w:rsidRDefault="00F86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702" w:type="pct"/>
            <w:tcBorders>
              <w:top w:val="single" w:sz="4" w:space="0" w:color="59A9F2"/>
              <w:left w:val="nil"/>
              <w:bottom w:val="single" w:sz="4" w:space="0" w:color="59A9F2"/>
              <w:right w:val="single" w:sz="4" w:space="0" w:color="59A9F2"/>
            </w:tcBorders>
            <w:hideMark/>
          </w:tcPr>
          <w:p w:rsidR="00F86C97" w:rsidRDefault="00F86C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6D5671" w:rsidTr="00D72134">
        <w:tc>
          <w:tcPr>
            <w:tcW w:w="487" w:type="pct"/>
            <w:tcBorders>
              <w:top w:val="single" w:sz="4" w:space="0" w:color="59A9F2"/>
              <w:left w:val="single" w:sz="4" w:space="0" w:color="59A9F2"/>
              <w:bottom w:val="single" w:sz="4" w:space="0" w:color="59A9F2"/>
              <w:right w:val="nil"/>
            </w:tcBorders>
            <w:noWrap/>
          </w:tcPr>
          <w:p w:rsidR="006D5671" w:rsidRDefault="006D56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6D5671" w:rsidRDefault="006D5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6D5671" w:rsidRDefault="006D5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7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</w:tcPr>
          <w:p w:rsidR="006D5671" w:rsidRDefault="006D56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6D5671" w:rsidRDefault="00961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2 545 305</w:t>
            </w: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6D5671" w:rsidRDefault="00311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1 124 993</w:t>
            </w:r>
          </w:p>
        </w:tc>
        <w:tc>
          <w:tcPr>
            <w:tcW w:w="702" w:type="pct"/>
            <w:tcBorders>
              <w:top w:val="single" w:sz="4" w:space="0" w:color="59A9F2"/>
              <w:left w:val="nil"/>
              <w:bottom w:val="single" w:sz="4" w:space="0" w:color="59A9F2"/>
              <w:right w:val="single" w:sz="4" w:space="0" w:color="59A9F2"/>
            </w:tcBorders>
            <w:hideMark/>
          </w:tcPr>
          <w:p w:rsidR="006D5671" w:rsidRDefault="00311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1 028 780</w:t>
            </w:r>
          </w:p>
        </w:tc>
      </w:tr>
      <w:tr w:rsidR="00B534A9" w:rsidTr="00D72134">
        <w:tc>
          <w:tcPr>
            <w:tcW w:w="487" w:type="pct"/>
            <w:tcBorders>
              <w:top w:val="single" w:sz="4" w:space="0" w:color="59A9F2"/>
              <w:left w:val="single" w:sz="4" w:space="0" w:color="59A9F2"/>
              <w:bottom w:val="single" w:sz="4" w:space="0" w:color="59A9F2"/>
              <w:right w:val="nil"/>
            </w:tcBorders>
            <w:shd w:val="clear" w:color="auto" w:fill="112F51"/>
            <w:noWrap/>
            <w:hideMark/>
          </w:tcPr>
          <w:p w:rsidR="00B534A9" w:rsidRDefault="00B534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02</w:t>
            </w:r>
          </w:p>
        </w:tc>
        <w:tc>
          <w:tcPr>
            <w:tcW w:w="76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</w:tcPr>
          <w:p w:rsidR="00B534A9" w:rsidRDefault="00B534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  <w:hideMark/>
          </w:tcPr>
          <w:p w:rsidR="00B534A9" w:rsidRDefault="00B534A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37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</w:tcPr>
          <w:p w:rsidR="00B534A9" w:rsidRDefault="00B534A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  <w:hideMark/>
          </w:tcPr>
          <w:p w:rsidR="00B534A9" w:rsidRDefault="00961C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92 470</w:t>
            </w: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  <w:hideMark/>
          </w:tcPr>
          <w:p w:rsidR="00B534A9" w:rsidRDefault="00311D60" w:rsidP="00311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95 548</w:t>
            </w:r>
          </w:p>
        </w:tc>
        <w:tc>
          <w:tcPr>
            <w:tcW w:w="702" w:type="pct"/>
            <w:tcBorders>
              <w:top w:val="single" w:sz="4" w:space="0" w:color="59A9F2"/>
              <w:left w:val="nil"/>
              <w:bottom w:val="single" w:sz="4" w:space="0" w:color="59A9F2"/>
              <w:right w:val="single" w:sz="4" w:space="0" w:color="59A9F2"/>
            </w:tcBorders>
            <w:shd w:val="clear" w:color="auto" w:fill="112F51"/>
            <w:hideMark/>
          </w:tcPr>
          <w:p w:rsidR="00B534A9" w:rsidRDefault="00F86C97" w:rsidP="00311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311D60">
              <w:rPr>
                <w:rFonts w:ascii="Times New Roman" w:hAnsi="Times New Roman"/>
                <w:b/>
                <w:sz w:val="28"/>
                <w:szCs w:val="28"/>
              </w:rPr>
              <w:t>8 883</w:t>
            </w:r>
          </w:p>
        </w:tc>
      </w:tr>
      <w:tr w:rsidR="00B534A9" w:rsidTr="00D72134">
        <w:tc>
          <w:tcPr>
            <w:tcW w:w="487" w:type="pct"/>
            <w:tcBorders>
              <w:top w:val="single" w:sz="4" w:space="0" w:color="59A9F2"/>
              <w:left w:val="single" w:sz="4" w:space="0" w:color="59A9F2"/>
              <w:bottom w:val="single" w:sz="4" w:space="0" w:color="59A9F2"/>
              <w:right w:val="nil"/>
            </w:tcBorders>
            <w:shd w:val="clear" w:color="auto" w:fill="112F51"/>
            <w:noWrap/>
            <w:hideMark/>
          </w:tcPr>
          <w:p w:rsidR="00B534A9" w:rsidRDefault="00B534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</w:tcPr>
          <w:p w:rsidR="00B534A9" w:rsidRDefault="00CE7B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  <w:hideMark/>
          </w:tcPr>
          <w:p w:rsidR="00B534A9" w:rsidRDefault="00B534A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7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</w:tcPr>
          <w:p w:rsidR="00B534A9" w:rsidRDefault="00B534A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  <w:hideMark/>
          </w:tcPr>
          <w:p w:rsidR="00B534A9" w:rsidRDefault="00961C5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92 470</w:t>
            </w: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  <w:hideMark/>
          </w:tcPr>
          <w:p w:rsidR="00B534A9" w:rsidRDefault="00311D60" w:rsidP="00311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95 548</w:t>
            </w:r>
          </w:p>
        </w:tc>
        <w:tc>
          <w:tcPr>
            <w:tcW w:w="702" w:type="pct"/>
            <w:tcBorders>
              <w:top w:val="single" w:sz="4" w:space="0" w:color="59A9F2"/>
              <w:left w:val="nil"/>
              <w:bottom w:val="single" w:sz="4" w:space="0" w:color="59A9F2"/>
              <w:right w:val="single" w:sz="4" w:space="0" w:color="59A9F2"/>
            </w:tcBorders>
            <w:shd w:val="clear" w:color="auto" w:fill="112F51"/>
            <w:hideMark/>
          </w:tcPr>
          <w:p w:rsidR="00B534A9" w:rsidRDefault="00311D60" w:rsidP="00311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98 883</w:t>
            </w:r>
          </w:p>
        </w:tc>
      </w:tr>
      <w:tr w:rsidR="00EB2504" w:rsidTr="00D72134">
        <w:tc>
          <w:tcPr>
            <w:tcW w:w="487" w:type="pct"/>
            <w:tcBorders>
              <w:top w:val="single" w:sz="4" w:space="0" w:color="59A9F2"/>
              <w:left w:val="single" w:sz="4" w:space="0" w:color="59A9F2"/>
              <w:bottom w:val="single" w:sz="4" w:space="0" w:color="59A9F2"/>
              <w:right w:val="nil"/>
            </w:tcBorders>
            <w:shd w:val="clear" w:color="auto" w:fill="112F51"/>
            <w:noWrap/>
            <w:hideMark/>
          </w:tcPr>
          <w:p w:rsidR="00EB2504" w:rsidRDefault="00EB25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03</w:t>
            </w:r>
          </w:p>
        </w:tc>
        <w:tc>
          <w:tcPr>
            <w:tcW w:w="76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</w:tcPr>
          <w:p w:rsidR="00EB2504" w:rsidRDefault="00EB25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  <w:hideMark/>
          </w:tcPr>
          <w:p w:rsidR="00EB2504" w:rsidRPr="00EB2504" w:rsidRDefault="00EB2504" w:rsidP="00B73C5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2504">
              <w:rPr>
                <w:rFonts w:cs="Calibri"/>
                <w:sz w:val="24"/>
                <w:szCs w:val="24"/>
              </w:rPr>
              <w:t>Национальная безопасность и правоохра-</w:t>
            </w:r>
          </w:p>
          <w:p w:rsidR="00EB2504" w:rsidRPr="00EB2504" w:rsidRDefault="00EB2504" w:rsidP="00B73C5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B2504">
              <w:rPr>
                <w:rFonts w:cs="Calibri"/>
                <w:sz w:val="24"/>
                <w:szCs w:val="24"/>
              </w:rPr>
              <w:t>нительная деятельность</w:t>
            </w:r>
          </w:p>
        </w:tc>
        <w:tc>
          <w:tcPr>
            <w:tcW w:w="37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</w:tcPr>
          <w:p w:rsidR="00EB2504" w:rsidRDefault="00EB25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  <w:hideMark/>
          </w:tcPr>
          <w:p w:rsidR="00EB2504" w:rsidRDefault="00B20C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EB2504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  <w:hideMark/>
          </w:tcPr>
          <w:p w:rsidR="00EB2504" w:rsidRDefault="00EB2504" w:rsidP="00311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02" w:type="pct"/>
            <w:tcBorders>
              <w:top w:val="single" w:sz="4" w:space="0" w:color="59A9F2"/>
              <w:left w:val="nil"/>
              <w:bottom w:val="single" w:sz="4" w:space="0" w:color="59A9F2"/>
              <w:right w:val="single" w:sz="4" w:space="0" w:color="59A9F2"/>
            </w:tcBorders>
            <w:shd w:val="clear" w:color="auto" w:fill="112F51"/>
            <w:hideMark/>
          </w:tcPr>
          <w:p w:rsidR="00EB2504" w:rsidRDefault="00EB2504" w:rsidP="00311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B2504" w:rsidTr="00D72134">
        <w:tc>
          <w:tcPr>
            <w:tcW w:w="487" w:type="pct"/>
            <w:tcBorders>
              <w:top w:val="single" w:sz="4" w:space="0" w:color="59A9F2"/>
              <w:left w:val="single" w:sz="4" w:space="0" w:color="59A9F2"/>
              <w:bottom w:val="single" w:sz="4" w:space="0" w:color="59A9F2"/>
              <w:right w:val="nil"/>
            </w:tcBorders>
            <w:shd w:val="clear" w:color="auto" w:fill="112F51"/>
            <w:noWrap/>
            <w:hideMark/>
          </w:tcPr>
          <w:p w:rsidR="00EB2504" w:rsidRDefault="00EB25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</w:tcPr>
          <w:p w:rsidR="00EB2504" w:rsidRDefault="00EB25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7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  <w:hideMark/>
          </w:tcPr>
          <w:p w:rsidR="00EB2504" w:rsidRDefault="00EB25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безопасности людей на водных объектах</w:t>
            </w:r>
          </w:p>
        </w:tc>
        <w:tc>
          <w:tcPr>
            <w:tcW w:w="37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</w:tcPr>
          <w:p w:rsidR="00EB2504" w:rsidRDefault="00EB25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  <w:hideMark/>
          </w:tcPr>
          <w:p w:rsidR="00EB2504" w:rsidRDefault="00B20C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EB2504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  <w:hideMark/>
          </w:tcPr>
          <w:p w:rsidR="00EB2504" w:rsidRDefault="00EB2504" w:rsidP="00311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02" w:type="pct"/>
            <w:tcBorders>
              <w:top w:val="single" w:sz="4" w:space="0" w:color="59A9F2"/>
              <w:left w:val="nil"/>
              <w:bottom w:val="single" w:sz="4" w:space="0" w:color="59A9F2"/>
              <w:right w:val="single" w:sz="4" w:space="0" w:color="59A9F2"/>
            </w:tcBorders>
            <w:shd w:val="clear" w:color="auto" w:fill="112F51"/>
            <w:hideMark/>
          </w:tcPr>
          <w:p w:rsidR="00EB2504" w:rsidRDefault="00EB2504" w:rsidP="00311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B2504" w:rsidTr="00D72134">
        <w:tc>
          <w:tcPr>
            <w:tcW w:w="487" w:type="pct"/>
            <w:tcBorders>
              <w:top w:val="single" w:sz="4" w:space="0" w:color="59A9F2"/>
              <w:left w:val="single" w:sz="4" w:space="0" w:color="59A9F2"/>
              <w:bottom w:val="single" w:sz="4" w:space="0" w:color="59A9F2"/>
              <w:right w:val="nil"/>
            </w:tcBorders>
            <w:shd w:val="clear" w:color="auto" w:fill="112F51"/>
            <w:noWrap/>
            <w:hideMark/>
          </w:tcPr>
          <w:p w:rsidR="00EB2504" w:rsidRDefault="00EB25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04</w:t>
            </w:r>
          </w:p>
        </w:tc>
        <w:tc>
          <w:tcPr>
            <w:tcW w:w="76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</w:tcPr>
          <w:p w:rsidR="00EB2504" w:rsidRDefault="00EB25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  <w:hideMark/>
          </w:tcPr>
          <w:p w:rsidR="00EB2504" w:rsidRDefault="00EB25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37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</w:tcPr>
          <w:p w:rsidR="00EB2504" w:rsidRDefault="00EB25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  <w:hideMark/>
          </w:tcPr>
          <w:p w:rsidR="00EB2504" w:rsidRDefault="00961C59" w:rsidP="000F38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695 522</w:t>
            </w: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  <w:hideMark/>
          </w:tcPr>
          <w:p w:rsidR="00EB2504" w:rsidRDefault="00EB2504" w:rsidP="00311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02" w:type="pct"/>
            <w:tcBorders>
              <w:top w:val="single" w:sz="4" w:space="0" w:color="59A9F2"/>
              <w:left w:val="nil"/>
              <w:bottom w:val="single" w:sz="4" w:space="0" w:color="59A9F2"/>
              <w:right w:val="single" w:sz="4" w:space="0" w:color="59A9F2"/>
            </w:tcBorders>
            <w:shd w:val="clear" w:color="auto" w:fill="112F51"/>
            <w:hideMark/>
          </w:tcPr>
          <w:p w:rsidR="00EB2504" w:rsidRDefault="00EB2504" w:rsidP="00311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B2504" w:rsidTr="00D72134">
        <w:tc>
          <w:tcPr>
            <w:tcW w:w="487" w:type="pct"/>
            <w:tcBorders>
              <w:top w:val="single" w:sz="4" w:space="0" w:color="59A9F2"/>
              <w:left w:val="single" w:sz="4" w:space="0" w:color="59A9F2"/>
              <w:bottom w:val="single" w:sz="4" w:space="0" w:color="59A9F2"/>
              <w:right w:val="nil"/>
            </w:tcBorders>
            <w:shd w:val="clear" w:color="auto" w:fill="112F51"/>
            <w:noWrap/>
            <w:hideMark/>
          </w:tcPr>
          <w:p w:rsidR="00EB2504" w:rsidRDefault="00EB25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</w:tcPr>
          <w:p w:rsidR="00EB2504" w:rsidRDefault="00EB25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  <w:hideMark/>
          </w:tcPr>
          <w:p w:rsidR="00EB2504" w:rsidRDefault="00EB25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7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</w:tcPr>
          <w:p w:rsidR="00EB2504" w:rsidRDefault="00EB25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  <w:hideMark/>
          </w:tcPr>
          <w:p w:rsidR="00EB2504" w:rsidRDefault="00B20CF9" w:rsidP="000F38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  <w:hideMark/>
          </w:tcPr>
          <w:p w:rsidR="00EB2504" w:rsidRDefault="00EB2504" w:rsidP="00311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02" w:type="pct"/>
            <w:tcBorders>
              <w:top w:val="single" w:sz="4" w:space="0" w:color="59A9F2"/>
              <w:left w:val="nil"/>
              <w:bottom w:val="single" w:sz="4" w:space="0" w:color="59A9F2"/>
              <w:right w:val="single" w:sz="4" w:space="0" w:color="59A9F2"/>
            </w:tcBorders>
            <w:shd w:val="clear" w:color="auto" w:fill="112F51"/>
            <w:hideMark/>
          </w:tcPr>
          <w:p w:rsidR="00EB2504" w:rsidRDefault="00EB2504" w:rsidP="00311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B2504" w:rsidTr="00D72134">
        <w:tc>
          <w:tcPr>
            <w:tcW w:w="487" w:type="pct"/>
            <w:tcBorders>
              <w:top w:val="single" w:sz="4" w:space="0" w:color="59A9F2"/>
              <w:left w:val="single" w:sz="4" w:space="0" w:color="59A9F2"/>
              <w:bottom w:val="single" w:sz="4" w:space="0" w:color="59A9F2"/>
              <w:right w:val="nil"/>
            </w:tcBorders>
            <w:shd w:val="clear" w:color="auto" w:fill="C7E2FA"/>
            <w:noWrap/>
          </w:tcPr>
          <w:p w:rsidR="00EB2504" w:rsidRDefault="00EB250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  <w:hideMark/>
          </w:tcPr>
          <w:p w:rsidR="00EB2504" w:rsidRDefault="00EB25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       </w:t>
            </w:r>
          </w:p>
        </w:tc>
        <w:tc>
          <w:tcPr>
            <w:tcW w:w="127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  <w:hideMark/>
          </w:tcPr>
          <w:p w:rsidR="00EB2504" w:rsidRDefault="00EB25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Дорожное хозяйство (дорожные фонды)                       </w:t>
            </w:r>
          </w:p>
        </w:tc>
        <w:tc>
          <w:tcPr>
            <w:tcW w:w="37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</w:tcPr>
          <w:p w:rsidR="00EB2504" w:rsidRDefault="00EB25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  <w:hideMark/>
          </w:tcPr>
          <w:p w:rsidR="00EB2504" w:rsidRDefault="00961C59" w:rsidP="00B53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463 022</w:t>
            </w: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  <w:hideMark/>
          </w:tcPr>
          <w:p w:rsidR="00EB2504" w:rsidRDefault="00EB2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2" w:type="pct"/>
            <w:tcBorders>
              <w:top w:val="single" w:sz="4" w:space="0" w:color="59A9F2"/>
              <w:left w:val="nil"/>
              <w:bottom w:val="single" w:sz="4" w:space="0" w:color="59A9F2"/>
              <w:right w:val="single" w:sz="4" w:space="0" w:color="59A9F2"/>
            </w:tcBorders>
            <w:shd w:val="clear" w:color="auto" w:fill="C7E2FA"/>
            <w:hideMark/>
          </w:tcPr>
          <w:p w:rsidR="00EB2504" w:rsidRDefault="00EB2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4CD1" w:rsidTr="00D72134">
        <w:tc>
          <w:tcPr>
            <w:tcW w:w="487" w:type="pct"/>
            <w:tcBorders>
              <w:top w:val="single" w:sz="4" w:space="0" w:color="59A9F2"/>
              <w:left w:val="single" w:sz="4" w:space="0" w:color="59A9F2"/>
              <w:bottom w:val="single" w:sz="4" w:space="0" w:color="59A9F2"/>
              <w:right w:val="nil"/>
            </w:tcBorders>
            <w:shd w:val="clear" w:color="auto" w:fill="C7E2FA"/>
            <w:noWrap/>
          </w:tcPr>
          <w:p w:rsidR="006B4CD1" w:rsidRDefault="006B4CD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  <w:hideMark/>
          </w:tcPr>
          <w:p w:rsidR="006B4CD1" w:rsidRDefault="006B4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  <w:hideMark/>
          </w:tcPr>
          <w:p w:rsidR="006B4CD1" w:rsidRDefault="006B4C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7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</w:tcPr>
          <w:p w:rsidR="006B4CD1" w:rsidRDefault="006B4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  <w:hideMark/>
          </w:tcPr>
          <w:p w:rsidR="006B4CD1" w:rsidRDefault="00961C59" w:rsidP="00B53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232 500</w:t>
            </w: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7E2FA"/>
            <w:hideMark/>
          </w:tcPr>
          <w:p w:rsidR="006B4CD1" w:rsidRDefault="00311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2" w:type="pct"/>
            <w:tcBorders>
              <w:top w:val="single" w:sz="4" w:space="0" w:color="59A9F2"/>
              <w:left w:val="nil"/>
              <w:bottom w:val="single" w:sz="4" w:space="0" w:color="59A9F2"/>
              <w:right w:val="single" w:sz="4" w:space="0" w:color="59A9F2"/>
            </w:tcBorders>
            <w:shd w:val="clear" w:color="auto" w:fill="C7E2FA"/>
            <w:hideMark/>
          </w:tcPr>
          <w:p w:rsidR="006B4CD1" w:rsidRDefault="00311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B2504" w:rsidTr="00D72134">
        <w:tc>
          <w:tcPr>
            <w:tcW w:w="487" w:type="pct"/>
            <w:tcBorders>
              <w:top w:val="single" w:sz="4" w:space="0" w:color="59A9F2"/>
              <w:left w:val="single" w:sz="4" w:space="0" w:color="59A9F2"/>
              <w:bottom w:val="single" w:sz="4" w:space="0" w:color="59A9F2"/>
              <w:right w:val="nil"/>
            </w:tcBorders>
            <w:shd w:val="clear" w:color="auto" w:fill="112F51"/>
            <w:noWrap/>
            <w:hideMark/>
          </w:tcPr>
          <w:p w:rsidR="00EB2504" w:rsidRDefault="00EB25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05</w:t>
            </w:r>
          </w:p>
        </w:tc>
        <w:tc>
          <w:tcPr>
            <w:tcW w:w="76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</w:tcPr>
          <w:p w:rsidR="00EB2504" w:rsidRDefault="00EB2504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  <w:hideMark/>
          </w:tcPr>
          <w:p w:rsidR="00EB2504" w:rsidRDefault="00EB2504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</w:tcPr>
          <w:p w:rsidR="00EB2504" w:rsidRDefault="00EB2504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  <w:hideMark/>
          </w:tcPr>
          <w:p w:rsidR="00EB2504" w:rsidRDefault="00961C59" w:rsidP="000F38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326 504</w:t>
            </w: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  <w:hideMark/>
          </w:tcPr>
          <w:p w:rsidR="00EB2504" w:rsidRDefault="00311D60" w:rsidP="00311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509 279</w:t>
            </w:r>
          </w:p>
        </w:tc>
        <w:tc>
          <w:tcPr>
            <w:tcW w:w="702" w:type="pct"/>
            <w:tcBorders>
              <w:top w:val="single" w:sz="4" w:space="0" w:color="59A9F2"/>
              <w:left w:val="nil"/>
              <w:bottom w:val="single" w:sz="4" w:space="0" w:color="59A9F2"/>
              <w:right w:val="single" w:sz="4" w:space="0" w:color="59A9F2"/>
            </w:tcBorders>
            <w:shd w:val="clear" w:color="auto" w:fill="112F51"/>
            <w:hideMark/>
          </w:tcPr>
          <w:p w:rsidR="00EB2504" w:rsidRDefault="00311D60" w:rsidP="00311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41 649</w:t>
            </w:r>
          </w:p>
        </w:tc>
      </w:tr>
      <w:tr w:rsidR="00EB2504" w:rsidTr="00D72134">
        <w:tc>
          <w:tcPr>
            <w:tcW w:w="487" w:type="pct"/>
            <w:tcBorders>
              <w:top w:val="single" w:sz="4" w:space="0" w:color="59A9F2"/>
              <w:left w:val="single" w:sz="4" w:space="0" w:color="59A9F2"/>
              <w:bottom w:val="single" w:sz="4" w:space="0" w:color="59A9F2"/>
              <w:right w:val="nil"/>
            </w:tcBorders>
            <w:shd w:val="clear" w:color="auto" w:fill="C6D9F1"/>
            <w:noWrap/>
          </w:tcPr>
          <w:p w:rsidR="00EB2504" w:rsidRDefault="00EB250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6D9F1"/>
            <w:hideMark/>
          </w:tcPr>
          <w:p w:rsidR="00EB2504" w:rsidRDefault="00EB25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6D9F1"/>
            <w:hideMark/>
          </w:tcPr>
          <w:p w:rsidR="00EB2504" w:rsidRDefault="00EB25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7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6D9F1"/>
          </w:tcPr>
          <w:p w:rsidR="00EB2504" w:rsidRDefault="00EB25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6D9F1"/>
            <w:hideMark/>
          </w:tcPr>
          <w:p w:rsidR="00EB2504" w:rsidRDefault="00EB2504" w:rsidP="00B534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6B4C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6D9F1"/>
            <w:hideMark/>
          </w:tcPr>
          <w:p w:rsidR="00EB2504" w:rsidRDefault="00EB25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2" w:type="pct"/>
            <w:tcBorders>
              <w:top w:val="single" w:sz="4" w:space="0" w:color="59A9F2"/>
              <w:left w:val="nil"/>
              <w:bottom w:val="single" w:sz="4" w:space="0" w:color="59A9F2"/>
              <w:right w:val="single" w:sz="4" w:space="0" w:color="59A9F2"/>
            </w:tcBorders>
            <w:shd w:val="clear" w:color="auto" w:fill="C6D9F1"/>
            <w:hideMark/>
          </w:tcPr>
          <w:p w:rsidR="00EB2504" w:rsidRDefault="00EB25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B2504" w:rsidTr="00D72134">
        <w:tc>
          <w:tcPr>
            <w:tcW w:w="487" w:type="pct"/>
            <w:tcBorders>
              <w:top w:val="single" w:sz="4" w:space="0" w:color="59A9F2"/>
              <w:left w:val="single" w:sz="4" w:space="0" w:color="59A9F2"/>
              <w:bottom w:val="single" w:sz="4" w:space="0" w:color="59A9F2"/>
              <w:right w:val="nil"/>
            </w:tcBorders>
            <w:shd w:val="clear" w:color="auto" w:fill="C6D9F1"/>
            <w:noWrap/>
          </w:tcPr>
          <w:p w:rsidR="00EB2504" w:rsidRDefault="00EB250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6D9F1"/>
            <w:hideMark/>
          </w:tcPr>
          <w:p w:rsidR="00EB2504" w:rsidRDefault="00EB25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6D9F1"/>
            <w:hideMark/>
          </w:tcPr>
          <w:p w:rsidR="00EB2504" w:rsidRDefault="00EB25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7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6D9F1"/>
          </w:tcPr>
          <w:p w:rsidR="00EB2504" w:rsidRDefault="00EB25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6D9F1"/>
            <w:hideMark/>
          </w:tcPr>
          <w:p w:rsidR="00EB2504" w:rsidRDefault="00961C59" w:rsidP="00CE7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286 504</w:t>
            </w: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C6D9F1"/>
            <w:hideMark/>
          </w:tcPr>
          <w:p w:rsidR="00EB2504" w:rsidRDefault="00311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509 279</w:t>
            </w:r>
          </w:p>
        </w:tc>
        <w:tc>
          <w:tcPr>
            <w:tcW w:w="702" w:type="pct"/>
            <w:tcBorders>
              <w:top w:val="single" w:sz="4" w:space="0" w:color="59A9F2"/>
              <w:left w:val="nil"/>
              <w:bottom w:val="single" w:sz="4" w:space="0" w:color="59A9F2"/>
              <w:right w:val="single" w:sz="4" w:space="0" w:color="59A9F2"/>
            </w:tcBorders>
            <w:shd w:val="clear" w:color="auto" w:fill="C6D9F1"/>
            <w:hideMark/>
          </w:tcPr>
          <w:p w:rsidR="00EB2504" w:rsidRDefault="00311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41 649</w:t>
            </w:r>
          </w:p>
        </w:tc>
      </w:tr>
      <w:tr w:rsidR="00EB2504" w:rsidTr="00D72134">
        <w:tc>
          <w:tcPr>
            <w:tcW w:w="487" w:type="pct"/>
            <w:tcBorders>
              <w:top w:val="single" w:sz="4" w:space="0" w:color="59A9F2"/>
              <w:left w:val="single" w:sz="4" w:space="0" w:color="59A9F2"/>
              <w:bottom w:val="single" w:sz="4" w:space="0" w:color="59A9F2"/>
              <w:right w:val="nil"/>
            </w:tcBorders>
            <w:shd w:val="clear" w:color="auto" w:fill="B8CCE4"/>
            <w:noWrap/>
          </w:tcPr>
          <w:p w:rsidR="00EB2504" w:rsidRDefault="00EB25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B8CCE4"/>
            <w:hideMark/>
          </w:tcPr>
          <w:p w:rsidR="00EB2504" w:rsidRDefault="00EB25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B8CCE4"/>
            <w:hideMark/>
          </w:tcPr>
          <w:p w:rsidR="00EB2504" w:rsidRDefault="00EB25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B8CCE4"/>
          </w:tcPr>
          <w:p w:rsidR="00EB2504" w:rsidRDefault="00EB25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B8CCE4"/>
            <w:hideMark/>
          </w:tcPr>
          <w:p w:rsidR="00EB2504" w:rsidRDefault="00EB25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B8CCE4"/>
            <w:hideMark/>
          </w:tcPr>
          <w:p w:rsidR="00EB2504" w:rsidRDefault="00EB25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59A9F2"/>
              <w:left w:val="nil"/>
              <w:bottom w:val="single" w:sz="4" w:space="0" w:color="59A9F2"/>
              <w:right w:val="single" w:sz="4" w:space="0" w:color="59A9F2"/>
            </w:tcBorders>
            <w:shd w:val="clear" w:color="auto" w:fill="B8CCE4"/>
            <w:hideMark/>
          </w:tcPr>
          <w:p w:rsidR="00EB2504" w:rsidRDefault="00EB25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2504" w:rsidTr="00D72134">
        <w:tc>
          <w:tcPr>
            <w:tcW w:w="487" w:type="pct"/>
            <w:tcBorders>
              <w:top w:val="single" w:sz="4" w:space="0" w:color="59A9F2"/>
              <w:left w:val="single" w:sz="4" w:space="0" w:color="59A9F2"/>
              <w:bottom w:val="single" w:sz="4" w:space="0" w:color="59A9F2"/>
              <w:right w:val="nil"/>
            </w:tcBorders>
            <w:shd w:val="clear" w:color="auto" w:fill="112F51"/>
            <w:noWrap/>
            <w:hideMark/>
          </w:tcPr>
          <w:p w:rsidR="00EB2504" w:rsidRDefault="00EB25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08</w:t>
            </w:r>
          </w:p>
        </w:tc>
        <w:tc>
          <w:tcPr>
            <w:tcW w:w="76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</w:tcPr>
          <w:p w:rsidR="00EB2504" w:rsidRDefault="00EB25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  <w:hideMark/>
          </w:tcPr>
          <w:p w:rsidR="00EB2504" w:rsidRDefault="00EB25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</w:tcPr>
          <w:p w:rsidR="00EB2504" w:rsidRDefault="00EB250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  <w:hideMark/>
          </w:tcPr>
          <w:p w:rsidR="00EB2504" w:rsidRDefault="00311D60" w:rsidP="00311D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3 691 996</w:t>
            </w: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112F51"/>
            <w:hideMark/>
          </w:tcPr>
          <w:p w:rsidR="00EB2504" w:rsidRDefault="00311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675 908</w:t>
            </w:r>
          </w:p>
        </w:tc>
        <w:tc>
          <w:tcPr>
            <w:tcW w:w="702" w:type="pct"/>
            <w:tcBorders>
              <w:top w:val="single" w:sz="4" w:space="0" w:color="59A9F2"/>
              <w:left w:val="nil"/>
              <w:bottom w:val="single" w:sz="4" w:space="0" w:color="59A9F2"/>
              <w:right w:val="single" w:sz="4" w:space="0" w:color="59A9F2"/>
            </w:tcBorders>
            <w:shd w:val="clear" w:color="auto" w:fill="112F51"/>
            <w:hideMark/>
          </w:tcPr>
          <w:p w:rsidR="00EB2504" w:rsidRDefault="00311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686 574</w:t>
            </w:r>
          </w:p>
        </w:tc>
      </w:tr>
      <w:tr w:rsidR="00EB2504" w:rsidTr="00D72134">
        <w:tc>
          <w:tcPr>
            <w:tcW w:w="487" w:type="pct"/>
            <w:tcBorders>
              <w:top w:val="single" w:sz="4" w:space="0" w:color="59A9F2"/>
              <w:left w:val="single" w:sz="4" w:space="0" w:color="59A9F2"/>
              <w:bottom w:val="single" w:sz="4" w:space="0" w:color="59A9F2"/>
              <w:right w:val="nil"/>
            </w:tcBorders>
            <w:noWrap/>
          </w:tcPr>
          <w:p w:rsidR="00EB2504" w:rsidRDefault="00EB25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EB2504" w:rsidRDefault="00EB25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EB2504" w:rsidRDefault="00EB25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37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</w:tcPr>
          <w:p w:rsidR="00EB2504" w:rsidRDefault="00EB25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EB2504" w:rsidRDefault="00311D60" w:rsidP="00311D60">
            <w:r>
              <w:t>3 661 996</w:t>
            </w: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EB2504" w:rsidRDefault="00311D60">
            <w:pPr>
              <w:jc w:val="center"/>
            </w:pPr>
            <w:r>
              <w:t>675 908</w:t>
            </w:r>
          </w:p>
        </w:tc>
        <w:tc>
          <w:tcPr>
            <w:tcW w:w="702" w:type="pct"/>
            <w:tcBorders>
              <w:top w:val="single" w:sz="4" w:space="0" w:color="59A9F2"/>
              <w:left w:val="nil"/>
              <w:bottom w:val="single" w:sz="4" w:space="0" w:color="59A9F2"/>
              <w:right w:val="single" w:sz="4" w:space="0" w:color="59A9F2"/>
            </w:tcBorders>
            <w:hideMark/>
          </w:tcPr>
          <w:p w:rsidR="00EB2504" w:rsidRDefault="00311D60">
            <w:pPr>
              <w:jc w:val="center"/>
            </w:pPr>
            <w:r>
              <w:t>686 574</w:t>
            </w:r>
          </w:p>
        </w:tc>
      </w:tr>
      <w:tr w:rsidR="00EB2504" w:rsidTr="00D72134">
        <w:tc>
          <w:tcPr>
            <w:tcW w:w="487" w:type="pct"/>
            <w:tcBorders>
              <w:top w:val="single" w:sz="4" w:space="0" w:color="59A9F2"/>
              <w:left w:val="single" w:sz="4" w:space="0" w:color="59A9F2"/>
              <w:bottom w:val="single" w:sz="4" w:space="0" w:color="59A9F2"/>
              <w:right w:val="nil"/>
            </w:tcBorders>
            <w:noWrap/>
          </w:tcPr>
          <w:p w:rsidR="00EB2504" w:rsidRDefault="00EB250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EB2504" w:rsidRDefault="00EB25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EB2504" w:rsidRDefault="00EB25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7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</w:tcPr>
          <w:p w:rsidR="00EB2504" w:rsidRDefault="00EB25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EB2504" w:rsidRDefault="00B20CF9" w:rsidP="00311D60">
            <w:r>
              <w:t>30</w:t>
            </w:r>
            <w:r w:rsidR="006B4CD1">
              <w:t xml:space="preserve"> </w:t>
            </w:r>
            <w:r>
              <w:t>000</w:t>
            </w: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hideMark/>
          </w:tcPr>
          <w:p w:rsidR="00EB2504" w:rsidRDefault="00EB2504">
            <w:pPr>
              <w:jc w:val="center"/>
            </w:pPr>
            <w:r>
              <w:t>0</w:t>
            </w:r>
          </w:p>
        </w:tc>
        <w:tc>
          <w:tcPr>
            <w:tcW w:w="702" w:type="pct"/>
            <w:tcBorders>
              <w:top w:val="single" w:sz="4" w:space="0" w:color="59A9F2"/>
              <w:left w:val="nil"/>
              <w:bottom w:val="single" w:sz="4" w:space="0" w:color="59A9F2"/>
              <w:right w:val="single" w:sz="4" w:space="0" w:color="59A9F2"/>
            </w:tcBorders>
            <w:hideMark/>
          </w:tcPr>
          <w:p w:rsidR="00EB2504" w:rsidRDefault="00EB2504">
            <w:pPr>
              <w:jc w:val="center"/>
            </w:pPr>
            <w:r>
              <w:t>0</w:t>
            </w:r>
          </w:p>
        </w:tc>
      </w:tr>
      <w:tr w:rsidR="00311D60" w:rsidTr="00D72134">
        <w:tc>
          <w:tcPr>
            <w:tcW w:w="487" w:type="pct"/>
            <w:tcBorders>
              <w:top w:val="single" w:sz="4" w:space="0" w:color="59A9F2"/>
              <w:left w:val="single" w:sz="4" w:space="0" w:color="59A9F2"/>
              <w:bottom w:val="single" w:sz="4" w:space="0" w:color="59A9F2"/>
              <w:right w:val="nil"/>
            </w:tcBorders>
            <w:shd w:val="clear" w:color="auto" w:fill="0F243E"/>
            <w:noWrap/>
          </w:tcPr>
          <w:p w:rsidR="00311D60" w:rsidRPr="00311D60" w:rsidRDefault="00311D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11D60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6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0F243E"/>
          </w:tcPr>
          <w:p w:rsidR="00311D60" w:rsidRPr="00311D60" w:rsidRDefault="00311D60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0F243E"/>
            <w:hideMark/>
          </w:tcPr>
          <w:p w:rsidR="00311D60" w:rsidRPr="00311D60" w:rsidRDefault="00311D60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311D60">
              <w:rPr>
                <w:b/>
                <w:color w:val="FFFFFF" w:themeColor="background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0F243E"/>
          </w:tcPr>
          <w:p w:rsidR="00311D60" w:rsidRPr="00311D60" w:rsidRDefault="00311D60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0F243E"/>
            <w:hideMark/>
          </w:tcPr>
          <w:p w:rsidR="00311D60" w:rsidRPr="00311D60" w:rsidRDefault="00311D60" w:rsidP="00311D60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311D60">
              <w:rPr>
                <w:b/>
                <w:color w:val="FFFFFF" w:themeColor="background1"/>
                <w:sz w:val="24"/>
                <w:szCs w:val="24"/>
              </w:rPr>
              <w:t>1 262 850</w:t>
            </w: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0F243E"/>
            <w:hideMark/>
          </w:tcPr>
          <w:p w:rsidR="00311D60" w:rsidRPr="00311D60" w:rsidRDefault="00311D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59A9F2"/>
              <w:left w:val="nil"/>
              <w:bottom w:val="single" w:sz="4" w:space="0" w:color="59A9F2"/>
              <w:right w:val="single" w:sz="4" w:space="0" w:color="59A9F2"/>
            </w:tcBorders>
            <w:shd w:val="clear" w:color="auto" w:fill="0F243E"/>
            <w:hideMark/>
          </w:tcPr>
          <w:p w:rsidR="00311D60" w:rsidRPr="00311D60" w:rsidRDefault="00311D60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311D60" w:rsidTr="00311D60">
        <w:tc>
          <w:tcPr>
            <w:tcW w:w="487" w:type="pct"/>
            <w:tcBorders>
              <w:top w:val="single" w:sz="4" w:space="0" w:color="59A9F2"/>
              <w:left w:val="single" w:sz="4" w:space="0" w:color="59A9F2"/>
              <w:bottom w:val="single" w:sz="4" w:space="0" w:color="59A9F2"/>
              <w:right w:val="nil"/>
            </w:tcBorders>
            <w:shd w:val="clear" w:color="auto" w:fill="auto"/>
            <w:noWrap/>
          </w:tcPr>
          <w:p w:rsidR="00311D60" w:rsidRDefault="00311D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auto"/>
          </w:tcPr>
          <w:p w:rsidR="00311D60" w:rsidRDefault="00311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auto"/>
            <w:hideMark/>
          </w:tcPr>
          <w:p w:rsidR="00311D60" w:rsidRDefault="00311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37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auto"/>
          </w:tcPr>
          <w:p w:rsidR="00311D60" w:rsidRDefault="00311D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auto"/>
            <w:hideMark/>
          </w:tcPr>
          <w:p w:rsidR="00311D60" w:rsidRDefault="00311D60" w:rsidP="00311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1 262 850</w:t>
            </w: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auto"/>
            <w:hideMark/>
          </w:tcPr>
          <w:p w:rsidR="00311D60" w:rsidRDefault="0031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59A9F2"/>
              <w:left w:val="nil"/>
              <w:bottom w:val="single" w:sz="4" w:space="0" w:color="59A9F2"/>
              <w:right w:val="single" w:sz="4" w:space="0" w:color="59A9F2"/>
            </w:tcBorders>
            <w:shd w:val="clear" w:color="auto" w:fill="auto"/>
            <w:hideMark/>
          </w:tcPr>
          <w:p w:rsidR="00311D60" w:rsidRDefault="00311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504" w:rsidTr="00D72134">
        <w:tc>
          <w:tcPr>
            <w:tcW w:w="487" w:type="pct"/>
            <w:tcBorders>
              <w:top w:val="single" w:sz="4" w:space="0" w:color="59A9F2"/>
              <w:left w:val="single" w:sz="4" w:space="0" w:color="59A9F2"/>
              <w:bottom w:val="single" w:sz="4" w:space="0" w:color="59A9F2"/>
              <w:right w:val="nil"/>
            </w:tcBorders>
            <w:shd w:val="clear" w:color="auto" w:fill="0F243E"/>
            <w:noWrap/>
          </w:tcPr>
          <w:p w:rsidR="00EB2504" w:rsidRDefault="00EB25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0F243E"/>
          </w:tcPr>
          <w:p w:rsidR="00EB2504" w:rsidRDefault="00EB25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0F243E"/>
            <w:hideMark/>
          </w:tcPr>
          <w:p w:rsidR="00EB2504" w:rsidRDefault="00EB25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72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0F243E"/>
          </w:tcPr>
          <w:p w:rsidR="00EB2504" w:rsidRDefault="00EB25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0F243E"/>
            <w:hideMark/>
          </w:tcPr>
          <w:p w:rsidR="00EB2504" w:rsidRDefault="00EB25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59A9F2"/>
              <w:left w:val="nil"/>
              <w:bottom w:val="single" w:sz="4" w:space="0" w:color="59A9F2"/>
              <w:right w:val="nil"/>
            </w:tcBorders>
            <w:shd w:val="clear" w:color="auto" w:fill="0F243E"/>
            <w:hideMark/>
          </w:tcPr>
          <w:p w:rsidR="00EB2504" w:rsidRDefault="0031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81 790</w:t>
            </w:r>
          </w:p>
        </w:tc>
        <w:tc>
          <w:tcPr>
            <w:tcW w:w="702" w:type="pct"/>
            <w:tcBorders>
              <w:top w:val="single" w:sz="4" w:space="0" w:color="59A9F2"/>
              <w:left w:val="nil"/>
              <w:bottom w:val="single" w:sz="4" w:space="0" w:color="59A9F2"/>
              <w:right w:val="single" w:sz="4" w:space="0" w:color="59A9F2"/>
            </w:tcBorders>
            <w:shd w:val="clear" w:color="auto" w:fill="0F243E"/>
            <w:hideMark/>
          </w:tcPr>
          <w:p w:rsidR="00EB2504" w:rsidRDefault="00311D60" w:rsidP="00311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162 127</w:t>
            </w:r>
          </w:p>
        </w:tc>
      </w:tr>
    </w:tbl>
    <w:p w:rsidR="006D5671" w:rsidRPr="00F31636" w:rsidRDefault="006D5671" w:rsidP="006D5671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5671" w:rsidRPr="00F31636" w:rsidRDefault="006D5671" w:rsidP="006D5671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4ACA" w:rsidRPr="00F31636" w:rsidRDefault="001E4ACA" w:rsidP="006D5671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4ACA" w:rsidRPr="00F31636" w:rsidRDefault="001E4ACA" w:rsidP="006D5671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4ACA" w:rsidRPr="00F31636" w:rsidRDefault="00F86C97" w:rsidP="006D5671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1636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1E4ACA" w:rsidRPr="00F31636" w:rsidRDefault="001E4ACA" w:rsidP="006D5671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4ACA" w:rsidRPr="00F31636" w:rsidRDefault="001E4ACA" w:rsidP="006D5671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4ACA" w:rsidRPr="00F31636" w:rsidRDefault="001E4ACA" w:rsidP="00B91FAD">
      <w:pPr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5671" w:rsidRPr="00F31636" w:rsidRDefault="00611BD7" w:rsidP="006D5671">
      <w:pPr>
        <w:spacing w:after="0" w:line="240" w:lineRule="auto"/>
        <w:jc w:val="center"/>
        <w:rPr>
          <w:rFonts w:ascii="Arial Black" w:hAnsi="Arial Black"/>
          <w:b/>
          <w:color w:val="FF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1636">
        <w:rPr>
          <w:rFonts w:ascii="Arial Black" w:hAnsi="Arial Black"/>
          <w:b/>
          <w:color w:val="FF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Бюджет Горяйновского сельсовета</w:t>
      </w:r>
      <w:r w:rsidR="006D5671" w:rsidRPr="00F31636">
        <w:rPr>
          <w:rFonts w:ascii="Arial Black" w:hAnsi="Arial Black"/>
          <w:b/>
          <w:color w:val="FF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31636">
        <w:rPr>
          <w:rFonts w:ascii="Arial Black" w:hAnsi="Arial Black"/>
          <w:b/>
          <w:color w:val="FF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Поныровского района Курской области </w:t>
      </w:r>
      <w:r w:rsidR="006D5671" w:rsidRPr="00F31636">
        <w:rPr>
          <w:rFonts w:ascii="Arial Black" w:hAnsi="Arial Black"/>
          <w:b/>
          <w:color w:val="FF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20</w:t>
      </w:r>
      <w:r w:rsidR="006846C1" w:rsidRPr="00F31636">
        <w:rPr>
          <w:rFonts w:ascii="Arial Black" w:hAnsi="Arial Black"/>
          <w:b/>
          <w:color w:val="FF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="006D5671" w:rsidRPr="00F31636">
        <w:rPr>
          <w:rFonts w:ascii="Arial Black" w:hAnsi="Arial Black"/>
          <w:b/>
          <w:color w:val="FF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 в разрезе муниципальных про</w:t>
      </w:r>
      <w:r w:rsidRPr="00F31636">
        <w:rPr>
          <w:rFonts w:ascii="Arial Black" w:hAnsi="Arial Black"/>
          <w:b/>
          <w:color w:val="FF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грамм Горяйновскогосельсовета Поныровского района Курской области</w:t>
      </w:r>
    </w:p>
    <w:p w:rsidR="006D5671" w:rsidRPr="00F31636" w:rsidRDefault="006D5671" w:rsidP="006D5671">
      <w:pPr>
        <w:spacing w:after="0" w:line="240" w:lineRule="auto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1636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</w:p>
    <w:p w:rsidR="00BF7C76" w:rsidRPr="00F31636" w:rsidRDefault="00BF7C76" w:rsidP="00BF7C76">
      <w:pPr>
        <w:spacing w:after="0" w:line="240" w:lineRule="auto"/>
        <w:rPr>
          <w:rFonts w:ascii="Times New Roman" w:hAnsi="Times New Roman"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1636">
        <w:rPr>
          <w:rFonts w:ascii="Times New Roman" w:hAnsi="Times New Roman"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Расходы бюджета Горяйновского сельсовета Поныровского района Курской области на реализацию муниципальных программ Горяйновского сельсовета Поныровского </w:t>
      </w:r>
      <w:r w:rsidR="002F1E91" w:rsidRPr="00F31636">
        <w:rPr>
          <w:rFonts w:ascii="Times New Roman" w:hAnsi="Times New Roman"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района Курской области –</w:t>
      </w:r>
      <w:r w:rsidR="00C72067" w:rsidRPr="00F31636">
        <w:rPr>
          <w:rFonts w:ascii="Times New Roman" w:hAnsi="Times New Roman"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5E31" w:rsidRPr="00F31636">
        <w:rPr>
          <w:rFonts w:ascii="Times New Roman" w:hAnsi="Times New Roman"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6 320 772,00</w:t>
      </w:r>
      <w:r w:rsidR="002F1E91" w:rsidRPr="00F31636">
        <w:rPr>
          <w:rFonts w:ascii="Times New Roman" w:hAnsi="Times New Roman"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31636">
        <w:rPr>
          <w:rFonts w:ascii="Times New Roman" w:hAnsi="Times New Roman"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рублей, в том числе по направлениям:</w:t>
      </w:r>
    </w:p>
    <w:p w:rsidR="006D5671" w:rsidRPr="00F31636" w:rsidRDefault="006D5671" w:rsidP="006D5671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2"/>
        <w:gridCol w:w="3371"/>
      </w:tblGrid>
      <w:tr w:rsidR="006D5671" w:rsidTr="004C7552"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6D5671" w:rsidRPr="00F31636" w:rsidRDefault="006D5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Наименование муниципальной программы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6D5671" w:rsidRPr="00F31636" w:rsidRDefault="006D5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Сумма рублей</w:t>
            </w:r>
          </w:p>
        </w:tc>
      </w:tr>
      <w:tr w:rsidR="006D5671" w:rsidTr="004C7552"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D5671" w:rsidRPr="00F31636" w:rsidRDefault="006D5671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I.</w:t>
            </w:r>
            <w:r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Новое качество жизни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D5671" w:rsidRPr="00F31636" w:rsidRDefault="00FF5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6 026 772</w:t>
            </w:r>
          </w:p>
        </w:tc>
      </w:tr>
      <w:tr w:rsidR="006D5671" w:rsidTr="004C7552">
        <w:trPr>
          <w:trHeight w:val="756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71" w:rsidRPr="00F31636" w:rsidRDefault="006D5671" w:rsidP="00611BD7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611BD7"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1*</w:t>
            </w:r>
            <w:r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r w:rsidR="00611BD7"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Развитие культуры в Горяйновском сельсовете Поныровского района Курской области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71" w:rsidRPr="00F31636" w:rsidRDefault="00FF5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4 930 610</w:t>
            </w:r>
          </w:p>
        </w:tc>
      </w:tr>
      <w:tr w:rsidR="006D5671" w:rsidTr="00F242E8">
        <w:trPr>
          <w:trHeight w:val="1493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71" w:rsidRPr="00F31636" w:rsidRDefault="006D5671" w:rsidP="002F1E91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07. Обеспечение доступным и комфортным жильем и коммунальными услугами граждан в </w:t>
            </w:r>
            <w:r w:rsidR="002F1E91"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Горяйновском сельсовете</w:t>
            </w:r>
            <w:r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Поныровско</w:t>
            </w:r>
            <w:r w:rsidR="002F1E91"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го</w:t>
            </w:r>
            <w:r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  <w:r w:rsidR="002F1E91"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Курской области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71" w:rsidRPr="00F31636" w:rsidRDefault="00FF5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388 202</w:t>
            </w:r>
          </w:p>
        </w:tc>
      </w:tr>
      <w:tr w:rsidR="0003534E" w:rsidTr="004C7552">
        <w:trPr>
          <w:trHeight w:val="1348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4E" w:rsidRPr="00F31636" w:rsidRDefault="0003534E" w:rsidP="00C60D8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 Развитие транспортной системы, обеспечение перевозки пассажиров и безопасности дорожного дви</w:t>
            </w:r>
            <w:r w:rsidR="00C60D85"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жения в Горяйновском сельсовете</w:t>
            </w:r>
            <w:r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Поныровско</w:t>
            </w:r>
            <w:r w:rsidR="00C60D85"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го</w:t>
            </w:r>
            <w:r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  <w:r w:rsidR="00C60D85"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Курской области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4E" w:rsidRPr="00F31636" w:rsidRDefault="00FF5E31" w:rsidP="008C5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469 056</w:t>
            </w:r>
          </w:p>
        </w:tc>
      </w:tr>
      <w:tr w:rsidR="00C60D85" w:rsidTr="004C7552">
        <w:trPr>
          <w:trHeight w:val="1348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85" w:rsidRPr="00F31636" w:rsidRDefault="00C60D85" w:rsidP="00C60D8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13.Защита населения и территории от чрезвычайных ситуаций, обеспечение пожарной безопасности и безопасности людей на водных объектах в Горяйновском сельсовете  Поныровского района Курской области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D85" w:rsidRPr="00F31636" w:rsidRDefault="00C72067" w:rsidP="008C5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  <w:r w:rsidR="00B91FAD"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C7552"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000</w:t>
            </w:r>
          </w:p>
        </w:tc>
      </w:tr>
      <w:tr w:rsidR="00F4236D" w:rsidTr="004C7552">
        <w:trPr>
          <w:trHeight w:val="1348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6D" w:rsidRPr="00F31636" w:rsidRDefault="00F4236D" w:rsidP="00C60D8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15.Комплексное развитие сельских территорий Горяйновского сельсовета Поныровского района Курской области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6D" w:rsidRPr="00F31636" w:rsidRDefault="00FF5E31" w:rsidP="008C59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188 904</w:t>
            </w:r>
          </w:p>
        </w:tc>
      </w:tr>
      <w:tr w:rsidR="006D5671" w:rsidTr="004C7552"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D5671" w:rsidRPr="00F31636" w:rsidRDefault="006D5671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II.</w:t>
            </w:r>
            <w:r>
              <w:rPr>
                <w:lang w:val="en-US"/>
              </w:rPr>
              <w:t xml:space="preserve"> </w:t>
            </w:r>
            <w:r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Эффективное государство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D5671" w:rsidRPr="00F31636" w:rsidRDefault="00FF5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294 000</w:t>
            </w:r>
          </w:p>
        </w:tc>
      </w:tr>
      <w:tr w:rsidR="006D5671" w:rsidTr="004C7552">
        <w:trPr>
          <w:trHeight w:val="781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71" w:rsidRPr="00F31636" w:rsidRDefault="006D5671" w:rsidP="002F1E91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09. Развитие муниципальной службы в  </w:t>
            </w:r>
            <w:r w:rsidR="002F1E91"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Горяйновском сельсовете </w:t>
            </w:r>
            <w:r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Поныровско</w:t>
            </w:r>
            <w:r w:rsidR="002F1E91"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го</w:t>
            </w:r>
            <w:r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  <w:r w:rsidR="002F1E91"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Курской области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71" w:rsidRPr="00F31636" w:rsidRDefault="00FF5E31" w:rsidP="00581B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1636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294 000</w:t>
            </w:r>
          </w:p>
        </w:tc>
      </w:tr>
    </w:tbl>
    <w:p w:rsidR="006D5671" w:rsidRPr="00F31636" w:rsidRDefault="006D5671" w:rsidP="006D5671">
      <w:pPr>
        <w:spacing w:after="0" w:line="240" w:lineRule="auto"/>
        <w:ind w:left="645"/>
        <w:rPr>
          <w:rFonts w:ascii="Times New Roman" w:hAnsi="Times New Roman"/>
          <w:color w:val="000000"/>
          <w:spacing w:val="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5671" w:rsidRPr="00F31636" w:rsidRDefault="006D5671" w:rsidP="006D5671">
      <w:pPr>
        <w:spacing w:after="0" w:line="240" w:lineRule="auto"/>
        <w:ind w:left="645"/>
        <w:rPr>
          <w:rFonts w:ascii="Times New Roman" w:hAnsi="Times New Roman"/>
          <w:color w:val="000000"/>
          <w:spacing w:val="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1636">
        <w:rPr>
          <w:rFonts w:ascii="Times New Roman" w:hAnsi="Times New Roman"/>
          <w:color w:val="000000"/>
          <w:spacing w:val="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*Нумерация муници</w:t>
      </w:r>
      <w:r w:rsidR="00581B9F" w:rsidRPr="00F31636">
        <w:rPr>
          <w:rFonts w:ascii="Times New Roman" w:hAnsi="Times New Roman"/>
          <w:color w:val="000000"/>
          <w:spacing w:val="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пальных программ  Горяйновского сельсовета</w:t>
      </w:r>
      <w:r w:rsidR="0003534E" w:rsidRPr="00F31636">
        <w:rPr>
          <w:rFonts w:ascii="Times New Roman" w:hAnsi="Times New Roman"/>
          <w:color w:val="000000"/>
          <w:spacing w:val="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Поныровского района Курской области</w:t>
      </w:r>
      <w:r w:rsidRPr="00F31636">
        <w:rPr>
          <w:rFonts w:ascii="Times New Roman" w:hAnsi="Times New Roman"/>
          <w:color w:val="000000"/>
          <w:spacing w:val="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указана в соответствии с присвоенными им кодами для отражения в бюджете </w:t>
      </w:r>
      <w:r w:rsidR="00581B9F" w:rsidRPr="00F31636">
        <w:rPr>
          <w:rFonts w:ascii="Times New Roman" w:hAnsi="Times New Roman"/>
          <w:color w:val="000000"/>
          <w:spacing w:val="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Горяйновского сельсовета</w:t>
      </w:r>
      <w:r w:rsidR="0003534E" w:rsidRPr="00F31636">
        <w:rPr>
          <w:rFonts w:ascii="Times New Roman" w:hAnsi="Times New Roman"/>
          <w:color w:val="000000"/>
          <w:spacing w:val="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Поныровского района Курской области</w:t>
      </w:r>
    </w:p>
    <w:p w:rsidR="006D5671" w:rsidRPr="00F31636" w:rsidRDefault="006D5671" w:rsidP="006D5671">
      <w:pPr>
        <w:spacing w:after="0" w:line="240" w:lineRule="auto"/>
        <w:ind w:left="645"/>
        <w:rPr>
          <w:rFonts w:ascii="Times New Roman" w:hAnsi="Times New Roman"/>
          <w:color w:val="000000"/>
          <w:spacing w:val="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5671" w:rsidRPr="00F31636" w:rsidRDefault="006D5671" w:rsidP="006D5671">
      <w:pPr>
        <w:spacing w:after="0" w:line="240" w:lineRule="auto"/>
        <w:ind w:left="645"/>
        <w:rPr>
          <w:rFonts w:ascii="Times New Roman" w:hAnsi="Times New Roman"/>
          <w:color w:val="000000"/>
          <w:spacing w:val="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4ACA" w:rsidRPr="00F31636" w:rsidRDefault="001E4ACA" w:rsidP="006D5671">
      <w:pPr>
        <w:spacing w:after="0" w:line="240" w:lineRule="auto"/>
        <w:ind w:left="645"/>
        <w:rPr>
          <w:rFonts w:ascii="Times New Roman" w:hAnsi="Times New Roman"/>
          <w:color w:val="000000"/>
          <w:spacing w:val="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5671" w:rsidRPr="00F31636" w:rsidRDefault="006D5671" w:rsidP="006D5671">
      <w:pPr>
        <w:spacing w:after="0" w:line="240" w:lineRule="auto"/>
        <w:ind w:left="645"/>
        <w:rPr>
          <w:rFonts w:ascii="Times New Roman" w:hAnsi="Times New Roman"/>
          <w:color w:val="000000"/>
          <w:spacing w:val="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5671" w:rsidRDefault="00BF7C76" w:rsidP="006D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Контакт</w:t>
      </w:r>
      <w:r w:rsidR="006D5671">
        <w:rPr>
          <w:rFonts w:ascii="Times New Roman" w:hAnsi="Times New Roman"/>
          <w:sz w:val="36"/>
          <w:szCs w:val="36"/>
        </w:rPr>
        <w:t>ная информация:</w:t>
      </w:r>
    </w:p>
    <w:p w:rsidR="006D5671" w:rsidRDefault="00BF7C76" w:rsidP="006D5671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Ведущий специалист-эксперт</w:t>
      </w:r>
      <w:r w:rsidR="006D5671">
        <w:rPr>
          <w:rFonts w:ascii="Times New Roman" w:hAnsi="Times New Roman"/>
          <w:sz w:val="36"/>
          <w:szCs w:val="36"/>
        </w:rPr>
        <w:t>, главный бухгалтер</w:t>
      </w:r>
    </w:p>
    <w:p w:rsidR="006D5671" w:rsidRDefault="00B91FAD" w:rsidP="006D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Сасина Екатерина Владимировна</w:t>
      </w: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График работы с 9-00 до </w:t>
      </w:r>
      <w:r w:rsidR="00B91FAD">
        <w:rPr>
          <w:rFonts w:ascii="Times New Roman" w:hAnsi="Times New Roman"/>
          <w:sz w:val="36"/>
          <w:szCs w:val="36"/>
        </w:rPr>
        <w:t>17</w:t>
      </w:r>
      <w:r>
        <w:rPr>
          <w:rFonts w:ascii="Times New Roman" w:hAnsi="Times New Roman"/>
          <w:sz w:val="36"/>
          <w:szCs w:val="36"/>
        </w:rPr>
        <w:t>-00, перерыв с 13-00 до 14-00.</w:t>
      </w: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Адрес:  30600</w:t>
      </w:r>
      <w:r w:rsidR="00BF7C76">
        <w:rPr>
          <w:rFonts w:ascii="Times New Roman" w:hAnsi="Times New Roman"/>
          <w:sz w:val="36"/>
          <w:szCs w:val="36"/>
        </w:rPr>
        <w:t>9</w:t>
      </w:r>
      <w:r>
        <w:rPr>
          <w:rFonts w:ascii="Times New Roman" w:hAnsi="Times New Roman"/>
          <w:sz w:val="36"/>
          <w:szCs w:val="36"/>
        </w:rPr>
        <w:t>, Курская область, Поныровский район</w:t>
      </w:r>
    </w:p>
    <w:p w:rsidR="006D5671" w:rsidRDefault="006D5671" w:rsidP="006D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BF7C76">
        <w:rPr>
          <w:rFonts w:ascii="Times New Roman" w:hAnsi="Times New Roman"/>
          <w:sz w:val="36"/>
          <w:szCs w:val="36"/>
        </w:rPr>
        <w:t>с.Горяйново</w:t>
      </w:r>
      <w:r w:rsidR="001E4ACA">
        <w:rPr>
          <w:rFonts w:ascii="Times New Roman" w:hAnsi="Times New Roman"/>
          <w:sz w:val="36"/>
          <w:szCs w:val="36"/>
        </w:rPr>
        <w:t xml:space="preserve">       </w:t>
      </w:r>
      <w:r>
        <w:rPr>
          <w:rFonts w:ascii="Times New Roman" w:hAnsi="Times New Roman"/>
          <w:sz w:val="36"/>
          <w:szCs w:val="36"/>
        </w:rPr>
        <w:t xml:space="preserve">Телефоны  </w:t>
      </w:r>
      <w:r>
        <w:rPr>
          <w:rFonts w:ascii="Times New Roman" w:hAnsi="Times New Roman"/>
          <w:color w:val="1F497D"/>
          <w:sz w:val="36"/>
          <w:szCs w:val="36"/>
        </w:rPr>
        <w:t xml:space="preserve">(8 471 35) </w:t>
      </w:r>
      <w:r w:rsidR="00BF7C76">
        <w:rPr>
          <w:rFonts w:ascii="Times New Roman" w:hAnsi="Times New Roman"/>
          <w:color w:val="1F497D"/>
          <w:sz w:val="36"/>
          <w:szCs w:val="36"/>
        </w:rPr>
        <w:t>3-63-10</w:t>
      </w:r>
    </w:p>
    <w:p w:rsidR="00FD7CFB" w:rsidRPr="006D5671" w:rsidRDefault="00FD7CFB" w:rsidP="006D5671">
      <w:pPr>
        <w:rPr>
          <w:szCs w:val="36"/>
        </w:rPr>
      </w:pPr>
    </w:p>
    <w:sectPr w:rsidR="00FD7CFB" w:rsidRPr="006D5671" w:rsidSect="00D72134">
      <w:pgSz w:w="16838" w:h="11906" w:orient="landscape"/>
      <w:pgMar w:top="14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8A7" w:rsidRDefault="00A378A7" w:rsidP="000E427B">
      <w:pPr>
        <w:spacing w:after="0" w:line="240" w:lineRule="auto"/>
      </w:pPr>
      <w:r>
        <w:separator/>
      </w:r>
    </w:p>
  </w:endnote>
  <w:endnote w:type="continuationSeparator" w:id="0">
    <w:p w:rsidR="00A378A7" w:rsidRDefault="00A378A7" w:rsidP="000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8A7" w:rsidRDefault="00A378A7" w:rsidP="000E427B">
      <w:pPr>
        <w:spacing w:after="0" w:line="240" w:lineRule="auto"/>
      </w:pPr>
      <w:r>
        <w:separator/>
      </w:r>
    </w:p>
  </w:footnote>
  <w:footnote w:type="continuationSeparator" w:id="0">
    <w:p w:rsidR="00A378A7" w:rsidRDefault="00A378A7" w:rsidP="000E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565861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871110"/>
    <w:multiLevelType w:val="hybridMultilevel"/>
    <w:tmpl w:val="B066C360"/>
    <w:lvl w:ilvl="0" w:tplc="880A9132">
      <w:start w:val="18"/>
      <w:numFmt w:val="bullet"/>
      <w:lvlText w:val=""/>
      <w:lvlJc w:val="left"/>
      <w:pPr>
        <w:ind w:left="10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518F104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6" w15:restartNumberingAfterBreak="0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C2AB5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896F49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07"/>
    <w:rsid w:val="00000316"/>
    <w:rsid w:val="00000FB9"/>
    <w:rsid w:val="000031E9"/>
    <w:rsid w:val="0000354F"/>
    <w:rsid w:val="000040BE"/>
    <w:rsid w:val="0000432B"/>
    <w:rsid w:val="00004EC4"/>
    <w:rsid w:val="00006CDB"/>
    <w:rsid w:val="00012450"/>
    <w:rsid w:val="0001252D"/>
    <w:rsid w:val="00012D52"/>
    <w:rsid w:val="00013711"/>
    <w:rsid w:val="00013740"/>
    <w:rsid w:val="00014780"/>
    <w:rsid w:val="00014904"/>
    <w:rsid w:val="00017480"/>
    <w:rsid w:val="00020199"/>
    <w:rsid w:val="000203FA"/>
    <w:rsid w:val="00021548"/>
    <w:rsid w:val="00021B97"/>
    <w:rsid w:val="00022E18"/>
    <w:rsid w:val="000244B5"/>
    <w:rsid w:val="000249E3"/>
    <w:rsid w:val="00025481"/>
    <w:rsid w:val="00025600"/>
    <w:rsid w:val="00025F49"/>
    <w:rsid w:val="0002634E"/>
    <w:rsid w:val="00026A96"/>
    <w:rsid w:val="00027584"/>
    <w:rsid w:val="000300B9"/>
    <w:rsid w:val="0003085F"/>
    <w:rsid w:val="00030FB9"/>
    <w:rsid w:val="0003534E"/>
    <w:rsid w:val="00035A9D"/>
    <w:rsid w:val="00036544"/>
    <w:rsid w:val="00036CE1"/>
    <w:rsid w:val="000406E4"/>
    <w:rsid w:val="000408A2"/>
    <w:rsid w:val="0004258A"/>
    <w:rsid w:val="00042D6A"/>
    <w:rsid w:val="00043207"/>
    <w:rsid w:val="000432E4"/>
    <w:rsid w:val="00043A41"/>
    <w:rsid w:val="00044622"/>
    <w:rsid w:val="000460A1"/>
    <w:rsid w:val="00047625"/>
    <w:rsid w:val="00047E4D"/>
    <w:rsid w:val="00050ED5"/>
    <w:rsid w:val="0005136D"/>
    <w:rsid w:val="0005157A"/>
    <w:rsid w:val="00051C22"/>
    <w:rsid w:val="00051D93"/>
    <w:rsid w:val="00053622"/>
    <w:rsid w:val="00053E54"/>
    <w:rsid w:val="00054533"/>
    <w:rsid w:val="0005478D"/>
    <w:rsid w:val="0005712A"/>
    <w:rsid w:val="000578F2"/>
    <w:rsid w:val="000608E1"/>
    <w:rsid w:val="00060C92"/>
    <w:rsid w:val="00060DAD"/>
    <w:rsid w:val="000611A4"/>
    <w:rsid w:val="00061214"/>
    <w:rsid w:val="000614A8"/>
    <w:rsid w:val="00061644"/>
    <w:rsid w:val="00061CEA"/>
    <w:rsid w:val="000620DB"/>
    <w:rsid w:val="000621F5"/>
    <w:rsid w:val="0006249A"/>
    <w:rsid w:val="000629EC"/>
    <w:rsid w:val="0006368E"/>
    <w:rsid w:val="00063891"/>
    <w:rsid w:val="000640B3"/>
    <w:rsid w:val="00064497"/>
    <w:rsid w:val="00065111"/>
    <w:rsid w:val="000670CE"/>
    <w:rsid w:val="000672C3"/>
    <w:rsid w:val="000672C5"/>
    <w:rsid w:val="0006775A"/>
    <w:rsid w:val="0007117C"/>
    <w:rsid w:val="00071C8D"/>
    <w:rsid w:val="00072874"/>
    <w:rsid w:val="00074B49"/>
    <w:rsid w:val="00075979"/>
    <w:rsid w:val="00076652"/>
    <w:rsid w:val="00077AAB"/>
    <w:rsid w:val="000804C4"/>
    <w:rsid w:val="00082B3F"/>
    <w:rsid w:val="00083D07"/>
    <w:rsid w:val="00084B11"/>
    <w:rsid w:val="00086805"/>
    <w:rsid w:val="000875B8"/>
    <w:rsid w:val="000878D5"/>
    <w:rsid w:val="000923D3"/>
    <w:rsid w:val="000925AF"/>
    <w:rsid w:val="00094381"/>
    <w:rsid w:val="00094FDD"/>
    <w:rsid w:val="00096253"/>
    <w:rsid w:val="000972F8"/>
    <w:rsid w:val="000A1940"/>
    <w:rsid w:val="000A19A7"/>
    <w:rsid w:val="000A5A84"/>
    <w:rsid w:val="000A5FC8"/>
    <w:rsid w:val="000A601F"/>
    <w:rsid w:val="000A7575"/>
    <w:rsid w:val="000A7E3F"/>
    <w:rsid w:val="000B0132"/>
    <w:rsid w:val="000B0623"/>
    <w:rsid w:val="000B0C80"/>
    <w:rsid w:val="000B12E6"/>
    <w:rsid w:val="000B32F4"/>
    <w:rsid w:val="000B3D67"/>
    <w:rsid w:val="000B4093"/>
    <w:rsid w:val="000B5380"/>
    <w:rsid w:val="000B648D"/>
    <w:rsid w:val="000B7364"/>
    <w:rsid w:val="000B7596"/>
    <w:rsid w:val="000C24B9"/>
    <w:rsid w:val="000C4F67"/>
    <w:rsid w:val="000C589B"/>
    <w:rsid w:val="000C6EE5"/>
    <w:rsid w:val="000D0ED6"/>
    <w:rsid w:val="000D120C"/>
    <w:rsid w:val="000D277B"/>
    <w:rsid w:val="000D2D61"/>
    <w:rsid w:val="000D49E7"/>
    <w:rsid w:val="000D6EED"/>
    <w:rsid w:val="000E32CD"/>
    <w:rsid w:val="000E427B"/>
    <w:rsid w:val="000E53F4"/>
    <w:rsid w:val="000E5ECC"/>
    <w:rsid w:val="000E65FB"/>
    <w:rsid w:val="000E6C33"/>
    <w:rsid w:val="000E6F97"/>
    <w:rsid w:val="000F0A1D"/>
    <w:rsid w:val="000F10C5"/>
    <w:rsid w:val="000F2178"/>
    <w:rsid w:val="000F3845"/>
    <w:rsid w:val="000F3882"/>
    <w:rsid w:val="000F3C17"/>
    <w:rsid w:val="000F419A"/>
    <w:rsid w:val="000F600A"/>
    <w:rsid w:val="000F70BA"/>
    <w:rsid w:val="000F74C7"/>
    <w:rsid w:val="00100812"/>
    <w:rsid w:val="001010AD"/>
    <w:rsid w:val="00102FAA"/>
    <w:rsid w:val="00103620"/>
    <w:rsid w:val="0010389A"/>
    <w:rsid w:val="001039AB"/>
    <w:rsid w:val="00103C47"/>
    <w:rsid w:val="00104201"/>
    <w:rsid w:val="00105FFF"/>
    <w:rsid w:val="00107DCB"/>
    <w:rsid w:val="00112197"/>
    <w:rsid w:val="001138F3"/>
    <w:rsid w:val="00113913"/>
    <w:rsid w:val="00116F40"/>
    <w:rsid w:val="00116F61"/>
    <w:rsid w:val="00117282"/>
    <w:rsid w:val="00117C70"/>
    <w:rsid w:val="00117DAF"/>
    <w:rsid w:val="00121219"/>
    <w:rsid w:val="00122DDC"/>
    <w:rsid w:val="001230E6"/>
    <w:rsid w:val="00123F6C"/>
    <w:rsid w:val="00125AFC"/>
    <w:rsid w:val="0012765B"/>
    <w:rsid w:val="001305AF"/>
    <w:rsid w:val="00131B02"/>
    <w:rsid w:val="0013398A"/>
    <w:rsid w:val="00134B98"/>
    <w:rsid w:val="001354F3"/>
    <w:rsid w:val="00135CC6"/>
    <w:rsid w:val="00135F9B"/>
    <w:rsid w:val="00140F1C"/>
    <w:rsid w:val="001417C9"/>
    <w:rsid w:val="00141A4D"/>
    <w:rsid w:val="00142E70"/>
    <w:rsid w:val="00143C1B"/>
    <w:rsid w:val="00144F60"/>
    <w:rsid w:val="00145836"/>
    <w:rsid w:val="00146C42"/>
    <w:rsid w:val="00146C57"/>
    <w:rsid w:val="001478D4"/>
    <w:rsid w:val="00147F22"/>
    <w:rsid w:val="00147F75"/>
    <w:rsid w:val="00150FAA"/>
    <w:rsid w:val="00152D8E"/>
    <w:rsid w:val="00154327"/>
    <w:rsid w:val="001546CA"/>
    <w:rsid w:val="00155A08"/>
    <w:rsid w:val="00156367"/>
    <w:rsid w:val="001570C5"/>
    <w:rsid w:val="001603EF"/>
    <w:rsid w:val="001604B6"/>
    <w:rsid w:val="00160C2C"/>
    <w:rsid w:val="00160DB5"/>
    <w:rsid w:val="00161AEB"/>
    <w:rsid w:val="00161BE6"/>
    <w:rsid w:val="00161C4D"/>
    <w:rsid w:val="001625FE"/>
    <w:rsid w:val="001638C0"/>
    <w:rsid w:val="00163B6B"/>
    <w:rsid w:val="00163DC8"/>
    <w:rsid w:val="00163EEC"/>
    <w:rsid w:val="00164834"/>
    <w:rsid w:val="00164C4C"/>
    <w:rsid w:val="00165026"/>
    <w:rsid w:val="001672D0"/>
    <w:rsid w:val="001710B9"/>
    <w:rsid w:val="0017160B"/>
    <w:rsid w:val="00173888"/>
    <w:rsid w:val="001743B6"/>
    <w:rsid w:val="0017531C"/>
    <w:rsid w:val="00177B84"/>
    <w:rsid w:val="00180373"/>
    <w:rsid w:val="001816D8"/>
    <w:rsid w:val="00183BA3"/>
    <w:rsid w:val="001847FA"/>
    <w:rsid w:val="00184EFF"/>
    <w:rsid w:val="00184F2B"/>
    <w:rsid w:val="0018683D"/>
    <w:rsid w:val="00186BD5"/>
    <w:rsid w:val="00187065"/>
    <w:rsid w:val="00187254"/>
    <w:rsid w:val="001901C2"/>
    <w:rsid w:val="00190DF8"/>
    <w:rsid w:val="00191A9A"/>
    <w:rsid w:val="001922C6"/>
    <w:rsid w:val="0019329C"/>
    <w:rsid w:val="00195B6D"/>
    <w:rsid w:val="001960F1"/>
    <w:rsid w:val="00197478"/>
    <w:rsid w:val="00197E69"/>
    <w:rsid w:val="001A0405"/>
    <w:rsid w:val="001A11B3"/>
    <w:rsid w:val="001A11F7"/>
    <w:rsid w:val="001A3A71"/>
    <w:rsid w:val="001A5DDE"/>
    <w:rsid w:val="001A6114"/>
    <w:rsid w:val="001A6628"/>
    <w:rsid w:val="001A6C44"/>
    <w:rsid w:val="001A6C83"/>
    <w:rsid w:val="001A7268"/>
    <w:rsid w:val="001A7AE4"/>
    <w:rsid w:val="001A7C6F"/>
    <w:rsid w:val="001B0B83"/>
    <w:rsid w:val="001B2083"/>
    <w:rsid w:val="001B356E"/>
    <w:rsid w:val="001B3763"/>
    <w:rsid w:val="001B4152"/>
    <w:rsid w:val="001B4526"/>
    <w:rsid w:val="001B516D"/>
    <w:rsid w:val="001B5780"/>
    <w:rsid w:val="001B7417"/>
    <w:rsid w:val="001C011C"/>
    <w:rsid w:val="001C26D5"/>
    <w:rsid w:val="001C2A29"/>
    <w:rsid w:val="001C2AF7"/>
    <w:rsid w:val="001C2D36"/>
    <w:rsid w:val="001C31E2"/>
    <w:rsid w:val="001C3568"/>
    <w:rsid w:val="001C3612"/>
    <w:rsid w:val="001C3D59"/>
    <w:rsid w:val="001C4DBC"/>
    <w:rsid w:val="001C71E2"/>
    <w:rsid w:val="001C7E1A"/>
    <w:rsid w:val="001D07ED"/>
    <w:rsid w:val="001D1914"/>
    <w:rsid w:val="001D191C"/>
    <w:rsid w:val="001D28B3"/>
    <w:rsid w:val="001D32C2"/>
    <w:rsid w:val="001D3372"/>
    <w:rsid w:val="001D33EA"/>
    <w:rsid w:val="001D43E6"/>
    <w:rsid w:val="001D6CA1"/>
    <w:rsid w:val="001D7375"/>
    <w:rsid w:val="001D73FD"/>
    <w:rsid w:val="001D78AF"/>
    <w:rsid w:val="001E099F"/>
    <w:rsid w:val="001E0C63"/>
    <w:rsid w:val="001E2369"/>
    <w:rsid w:val="001E2DB1"/>
    <w:rsid w:val="001E2FFB"/>
    <w:rsid w:val="001E3505"/>
    <w:rsid w:val="001E35FB"/>
    <w:rsid w:val="001E4ACA"/>
    <w:rsid w:val="001E6E9A"/>
    <w:rsid w:val="001E7FF6"/>
    <w:rsid w:val="001F03D1"/>
    <w:rsid w:val="001F10D6"/>
    <w:rsid w:val="001F173A"/>
    <w:rsid w:val="001F2085"/>
    <w:rsid w:val="001F2EF6"/>
    <w:rsid w:val="001F7146"/>
    <w:rsid w:val="00200B02"/>
    <w:rsid w:val="00206562"/>
    <w:rsid w:val="002068D8"/>
    <w:rsid w:val="002113FE"/>
    <w:rsid w:val="00211933"/>
    <w:rsid w:val="00211CBB"/>
    <w:rsid w:val="00213084"/>
    <w:rsid w:val="0021337A"/>
    <w:rsid w:val="00214299"/>
    <w:rsid w:val="00215750"/>
    <w:rsid w:val="00216342"/>
    <w:rsid w:val="002163BC"/>
    <w:rsid w:val="002173BE"/>
    <w:rsid w:val="00217D69"/>
    <w:rsid w:val="002229EE"/>
    <w:rsid w:val="00223202"/>
    <w:rsid w:val="002245CE"/>
    <w:rsid w:val="002257E5"/>
    <w:rsid w:val="0023170E"/>
    <w:rsid w:val="00232975"/>
    <w:rsid w:val="00233BFE"/>
    <w:rsid w:val="00233D96"/>
    <w:rsid w:val="002342EC"/>
    <w:rsid w:val="00235308"/>
    <w:rsid w:val="002353C6"/>
    <w:rsid w:val="002354E6"/>
    <w:rsid w:val="002371CE"/>
    <w:rsid w:val="00237A70"/>
    <w:rsid w:val="00240EC7"/>
    <w:rsid w:val="00240FBC"/>
    <w:rsid w:val="0024124E"/>
    <w:rsid w:val="002414A4"/>
    <w:rsid w:val="002417FD"/>
    <w:rsid w:val="002419A1"/>
    <w:rsid w:val="00246E32"/>
    <w:rsid w:val="00250324"/>
    <w:rsid w:val="00250D4B"/>
    <w:rsid w:val="00251184"/>
    <w:rsid w:val="00251AC1"/>
    <w:rsid w:val="00251F3E"/>
    <w:rsid w:val="002523D8"/>
    <w:rsid w:val="00253542"/>
    <w:rsid w:val="00253D61"/>
    <w:rsid w:val="002542B7"/>
    <w:rsid w:val="00255350"/>
    <w:rsid w:val="00255D50"/>
    <w:rsid w:val="00256227"/>
    <w:rsid w:val="00256741"/>
    <w:rsid w:val="002660C7"/>
    <w:rsid w:val="00266673"/>
    <w:rsid w:val="00266775"/>
    <w:rsid w:val="00266E8D"/>
    <w:rsid w:val="0026735A"/>
    <w:rsid w:val="00267E4A"/>
    <w:rsid w:val="00267EFD"/>
    <w:rsid w:val="0027038D"/>
    <w:rsid w:val="00272376"/>
    <w:rsid w:val="0027276B"/>
    <w:rsid w:val="00273FC5"/>
    <w:rsid w:val="0027455D"/>
    <w:rsid w:val="00275AF0"/>
    <w:rsid w:val="00276674"/>
    <w:rsid w:val="00276839"/>
    <w:rsid w:val="002810A5"/>
    <w:rsid w:val="0028195E"/>
    <w:rsid w:val="00282CD0"/>
    <w:rsid w:val="00283919"/>
    <w:rsid w:val="00283AC4"/>
    <w:rsid w:val="002845F1"/>
    <w:rsid w:val="002847AD"/>
    <w:rsid w:val="00286E3D"/>
    <w:rsid w:val="00287249"/>
    <w:rsid w:val="002872B5"/>
    <w:rsid w:val="0029096E"/>
    <w:rsid w:val="00290F8F"/>
    <w:rsid w:val="00291209"/>
    <w:rsid w:val="002A2035"/>
    <w:rsid w:val="002A20F3"/>
    <w:rsid w:val="002A2D2B"/>
    <w:rsid w:val="002A2D71"/>
    <w:rsid w:val="002A372F"/>
    <w:rsid w:val="002A3736"/>
    <w:rsid w:val="002A3C61"/>
    <w:rsid w:val="002A4E88"/>
    <w:rsid w:val="002A526B"/>
    <w:rsid w:val="002A564B"/>
    <w:rsid w:val="002A63F4"/>
    <w:rsid w:val="002A6427"/>
    <w:rsid w:val="002A6657"/>
    <w:rsid w:val="002B0587"/>
    <w:rsid w:val="002B1F81"/>
    <w:rsid w:val="002B223C"/>
    <w:rsid w:val="002B2675"/>
    <w:rsid w:val="002B359E"/>
    <w:rsid w:val="002B3737"/>
    <w:rsid w:val="002B48EC"/>
    <w:rsid w:val="002B4BE0"/>
    <w:rsid w:val="002B5005"/>
    <w:rsid w:val="002B5756"/>
    <w:rsid w:val="002B5F28"/>
    <w:rsid w:val="002B7FCB"/>
    <w:rsid w:val="002C0162"/>
    <w:rsid w:val="002C052B"/>
    <w:rsid w:val="002C147F"/>
    <w:rsid w:val="002C1777"/>
    <w:rsid w:val="002C2D35"/>
    <w:rsid w:val="002C2E85"/>
    <w:rsid w:val="002C411D"/>
    <w:rsid w:val="002C4EF1"/>
    <w:rsid w:val="002C6E8E"/>
    <w:rsid w:val="002C7748"/>
    <w:rsid w:val="002D0652"/>
    <w:rsid w:val="002D2018"/>
    <w:rsid w:val="002D288F"/>
    <w:rsid w:val="002D435E"/>
    <w:rsid w:val="002D50B0"/>
    <w:rsid w:val="002D52AE"/>
    <w:rsid w:val="002D5E42"/>
    <w:rsid w:val="002D6970"/>
    <w:rsid w:val="002D6989"/>
    <w:rsid w:val="002D6A0B"/>
    <w:rsid w:val="002D6DF0"/>
    <w:rsid w:val="002D706A"/>
    <w:rsid w:val="002E13FA"/>
    <w:rsid w:val="002E2544"/>
    <w:rsid w:val="002E2D4C"/>
    <w:rsid w:val="002E3F9D"/>
    <w:rsid w:val="002E44FB"/>
    <w:rsid w:val="002E4D87"/>
    <w:rsid w:val="002E632D"/>
    <w:rsid w:val="002E7883"/>
    <w:rsid w:val="002E7D86"/>
    <w:rsid w:val="002F0C64"/>
    <w:rsid w:val="002F1E91"/>
    <w:rsid w:val="002F205A"/>
    <w:rsid w:val="002F2229"/>
    <w:rsid w:val="002F2AC9"/>
    <w:rsid w:val="002F38E6"/>
    <w:rsid w:val="002F51F9"/>
    <w:rsid w:val="002F5388"/>
    <w:rsid w:val="002F5483"/>
    <w:rsid w:val="002F762E"/>
    <w:rsid w:val="002F7BB1"/>
    <w:rsid w:val="002F7F92"/>
    <w:rsid w:val="00300DEC"/>
    <w:rsid w:val="00301E0C"/>
    <w:rsid w:val="00304B1E"/>
    <w:rsid w:val="00305707"/>
    <w:rsid w:val="00305967"/>
    <w:rsid w:val="00311850"/>
    <w:rsid w:val="00311D60"/>
    <w:rsid w:val="003125DC"/>
    <w:rsid w:val="00312C9C"/>
    <w:rsid w:val="003161B4"/>
    <w:rsid w:val="00316757"/>
    <w:rsid w:val="00316C34"/>
    <w:rsid w:val="00316DF6"/>
    <w:rsid w:val="00317B67"/>
    <w:rsid w:val="00321BA8"/>
    <w:rsid w:val="0032311F"/>
    <w:rsid w:val="0032343C"/>
    <w:rsid w:val="00324750"/>
    <w:rsid w:val="003253F7"/>
    <w:rsid w:val="00326619"/>
    <w:rsid w:val="0032726D"/>
    <w:rsid w:val="00333BA7"/>
    <w:rsid w:val="00335894"/>
    <w:rsid w:val="003371F8"/>
    <w:rsid w:val="00340458"/>
    <w:rsid w:val="00341CA3"/>
    <w:rsid w:val="00342D37"/>
    <w:rsid w:val="003435EE"/>
    <w:rsid w:val="00345C21"/>
    <w:rsid w:val="00347D08"/>
    <w:rsid w:val="00350D13"/>
    <w:rsid w:val="0035176A"/>
    <w:rsid w:val="00351B86"/>
    <w:rsid w:val="00351EEA"/>
    <w:rsid w:val="00351F13"/>
    <w:rsid w:val="003536CD"/>
    <w:rsid w:val="00353F62"/>
    <w:rsid w:val="00354673"/>
    <w:rsid w:val="00355F5C"/>
    <w:rsid w:val="0035706C"/>
    <w:rsid w:val="00357606"/>
    <w:rsid w:val="00357C13"/>
    <w:rsid w:val="003610E8"/>
    <w:rsid w:val="0036188A"/>
    <w:rsid w:val="00362072"/>
    <w:rsid w:val="0036299E"/>
    <w:rsid w:val="00362A95"/>
    <w:rsid w:val="00362F48"/>
    <w:rsid w:val="00363FB6"/>
    <w:rsid w:val="003640D2"/>
    <w:rsid w:val="0036477A"/>
    <w:rsid w:val="00366077"/>
    <w:rsid w:val="00366D7D"/>
    <w:rsid w:val="00367BB8"/>
    <w:rsid w:val="00370CBF"/>
    <w:rsid w:val="003715DC"/>
    <w:rsid w:val="00372A5C"/>
    <w:rsid w:val="00374E15"/>
    <w:rsid w:val="00375122"/>
    <w:rsid w:val="003751C2"/>
    <w:rsid w:val="00376388"/>
    <w:rsid w:val="003763AE"/>
    <w:rsid w:val="00377354"/>
    <w:rsid w:val="00377426"/>
    <w:rsid w:val="00377C19"/>
    <w:rsid w:val="003805BD"/>
    <w:rsid w:val="003825B0"/>
    <w:rsid w:val="00382A06"/>
    <w:rsid w:val="00382CB5"/>
    <w:rsid w:val="00382FE8"/>
    <w:rsid w:val="00386AE3"/>
    <w:rsid w:val="00392274"/>
    <w:rsid w:val="00393D72"/>
    <w:rsid w:val="0039597C"/>
    <w:rsid w:val="003966C3"/>
    <w:rsid w:val="003A2FA7"/>
    <w:rsid w:val="003A3093"/>
    <w:rsid w:val="003A34E1"/>
    <w:rsid w:val="003A4218"/>
    <w:rsid w:val="003A46E6"/>
    <w:rsid w:val="003A4A61"/>
    <w:rsid w:val="003A62A8"/>
    <w:rsid w:val="003A6304"/>
    <w:rsid w:val="003B121E"/>
    <w:rsid w:val="003B1CF9"/>
    <w:rsid w:val="003B282C"/>
    <w:rsid w:val="003B2928"/>
    <w:rsid w:val="003B35FB"/>
    <w:rsid w:val="003B35FC"/>
    <w:rsid w:val="003B367C"/>
    <w:rsid w:val="003B5D62"/>
    <w:rsid w:val="003B5F42"/>
    <w:rsid w:val="003B61C4"/>
    <w:rsid w:val="003C1562"/>
    <w:rsid w:val="003C18E9"/>
    <w:rsid w:val="003C19F2"/>
    <w:rsid w:val="003C1B12"/>
    <w:rsid w:val="003C2296"/>
    <w:rsid w:val="003C2558"/>
    <w:rsid w:val="003C3F61"/>
    <w:rsid w:val="003C5078"/>
    <w:rsid w:val="003C52D4"/>
    <w:rsid w:val="003C556A"/>
    <w:rsid w:val="003C579B"/>
    <w:rsid w:val="003C5D48"/>
    <w:rsid w:val="003C6DD1"/>
    <w:rsid w:val="003C7108"/>
    <w:rsid w:val="003C77ED"/>
    <w:rsid w:val="003C7EF4"/>
    <w:rsid w:val="003D076C"/>
    <w:rsid w:val="003D2DB9"/>
    <w:rsid w:val="003D5605"/>
    <w:rsid w:val="003E0ADB"/>
    <w:rsid w:val="003E103A"/>
    <w:rsid w:val="003E269D"/>
    <w:rsid w:val="003E2732"/>
    <w:rsid w:val="003E3512"/>
    <w:rsid w:val="003E39D1"/>
    <w:rsid w:val="003E5353"/>
    <w:rsid w:val="003F0C9E"/>
    <w:rsid w:val="003F3FD2"/>
    <w:rsid w:val="003F505A"/>
    <w:rsid w:val="003F717C"/>
    <w:rsid w:val="00400BA6"/>
    <w:rsid w:val="00400FC9"/>
    <w:rsid w:val="00401D4B"/>
    <w:rsid w:val="004020B2"/>
    <w:rsid w:val="0040361F"/>
    <w:rsid w:val="00403B35"/>
    <w:rsid w:val="00404D85"/>
    <w:rsid w:val="004056F9"/>
    <w:rsid w:val="004058CC"/>
    <w:rsid w:val="004068A5"/>
    <w:rsid w:val="004073E9"/>
    <w:rsid w:val="004105A1"/>
    <w:rsid w:val="004108B0"/>
    <w:rsid w:val="00413265"/>
    <w:rsid w:val="00413757"/>
    <w:rsid w:val="00415126"/>
    <w:rsid w:val="004153B5"/>
    <w:rsid w:val="004158A7"/>
    <w:rsid w:val="00415D91"/>
    <w:rsid w:val="00417F59"/>
    <w:rsid w:val="004201A2"/>
    <w:rsid w:val="00420AAF"/>
    <w:rsid w:val="004229EE"/>
    <w:rsid w:val="00423A1F"/>
    <w:rsid w:val="00423F11"/>
    <w:rsid w:val="00424231"/>
    <w:rsid w:val="004252D1"/>
    <w:rsid w:val="00426A65"/>
    <w:rsid w:val="0043267A"/>
    <w:rsid w:val="004333E7"/>
    <w:rsid w:val="00434752"/>
    <w:rsid w:val="00434907"/>
    <w:rsid w:val="004355B0"/>
    <w:rsid w:val="00436C83"/>
    <w:rsid w:val="00437516"/>
    <w:rsid w:val="0044076C"/>
    <w:rsid w:val="00440E62"/>
    <w:rsid w:val="004420AB"/>
    <w:rsid w:val="0044269A"/>
    <w:rsid w:val="0044337E"/>
    <w:rsid w:val="00443791"/>
    <w:rsid w:val="00443DDD"/>
    <w:rsid w:val="004452C3"/>
    <w:rsid w:val="0044624D"/>
    <w:rsid w:val="004464DF"/>
    <w:rsid w:val="00450351"/>
    <w:rsid w:val="004523C0"/>
    <w:rsid w:val="004529F5"/>
    <w:rsid w:val="004541A8"/>
    <w:rsid w:val="00455E75"/>
    <w:rsid w:val="00455FB3"/>
    <w:rsid w:val="00456F49"/>
    <w:rsid w:val="00457007"/>
    <w:rsid w:val="00457444"/>
    <w:rsid w:val="00460548"/>
    <w:rsid w:val="004607B7"/>
    <w:rsid w:val="004614B0"/>
    <w:rsid w:val="004617D5"/>
    <w:rsid w:val="00461A99"/>
    <w:rsid w:val="00462083"/>
    <w:rsid w:val="004629E3"/>
    <w:rsid w:val="004636E5"/>
    <w:rsid w:val="004637FA"/>
    <w:rsid w:val="00463B2B"/>
    <w:rsid w:val="004641D3"/>
    <w:rsid w:val="00465CCC"/>
    <w:rsid w:val="00467DE3"/>
    <w:rsid w:val="00471C5E"/>
    <w:rsid w:val="00471DC9"/>
    <w:rsid w:val="00473BEB"/>
    <w:rsid w:val="00475032"/>
    <w:rsid w:val="0047584F"/>
    <w:rsid w:val="00475FE6"/>
    <w:rsid w:val="004767F1"/>
    <w:rsid w:val="004771CC"/>
    <w:rsid w:val="00480F6F"/>
    <w:rsid w:val="00481ACE"/>
    <w:rsid w:val="00482FDB"/>
    <w:rsid w:val="004832A0"/>
    <w:rsid w:val="004838AA"/>
    <w:rsid w:val="00484E7E"/>
    <w:rsid w:val="00485815"/>
    <w:rsid w:val="004859B2"/>
    <w:rsid w:val="004866C6"/>
    <w:rsid w:val="00490CC4"/>
    <w:rsid w:val="00490DF6"/>
    <w:rsid w:val="004937C4"/>
    <w:rsid w:val="00495356"/>
    <w:rsid w:val="004960C1"/>
    <w:rsid w:val="004A1827"/>
    <w:rsid w:val="004A25F3"/>
    <w:rsid w:val="004A2F46"/>
    <w:rsid w:val="004A5691"/>
    <w:rsid w:val="004B042D"/>
    <w:rsid w:val="004B0F44"/>
    <w:rsid w:val="004B168D"/>
    <w:rsid w:val="004B1695"/>
    <w:rsid w:val="004B1CB1"/>
    <w:rsid w:val="004B3E08"/>
    <w:rsid w:val="004B479A"/>
    <w:rsid w:val="004B524F"/>
    <w:rsid w:val="004B5C75"/>
    <w:rsid w:val="004B6A2A"/>
    <w:rsid w:val="004C0EB4"/>
    <w:rsid w:val="004C12E9"/>
    <w:rsid w:val="004C1B6E"/>
    <w:rsid w:val="004C1DE1"/>
    <w:rsid w:val="004C2531"/>
    <w:rsid w:val="004C3538"/>
    <w:rsid w:val="004C5085"/>
    <w:rsid w:val="004C6EB7"/>
    <w:rsid w:val="004C6FBF"/>
    <w:rsid w:val="004C7552"/>
    <w:rsid w:val="004C7EDE"/>
    <w:rsid w:val="004D290A"/>
    <w:rsid w:val="004D5915"/>
    <w:rsid w:val="004D618F"/>
    <w:rsid w:val="004D6F9F"/>
    <w:rsid w:val="004D78F4"/>
    <w:rsid w:val="004D7A64"/>
    <w:rsid w:val="004D7F59"/>
    <w:rsid w:val="004E1E7E"/>
    <w:rsid w:val="004E2FC1"/>
    <w:rsid w:val="004E5634"/>
    <w:rsid w:val="004E66B7"/>
    <w:rsid w:val="004E6BA0"/>
    <w:rsid w:val="004F0574"/>
    <w:rsid w:val="004F0EDE"/>
    <w:rsid w:val="004F10A9"/>
    <w:rsid w:val="004F437A"/>
    <w:rsid w:val="004F649F"/>
    <w:rsid w:val="004F6E56"/>
    <w:rsid w:val="004F7503"/>
    <w:rsid w:val="004F790D"/>
    <w:rsid w:val="00500997"/>
    <w:rsid w:val="005015A4"/>
    <w:rsid w:val="005019F4"/>
    <w:rsid w:val="00506CED"/>
    <w:rsid w:val="0050726A"/>
    <w:rsid w:val="00507359"/>
    <w:rsid w:val="00507A46"/>
    <w:rsid w:val="00510A17"/>
    <w:rsid w:val="00510D10"/>
    <w:rsid w:val="0051321F"/>
    <w:rsid w:val="00513815"/>
    <w:rsid w:val="00515A2C"/>
    <w:rsid w:val="0051601A"/>
    <w:rsid w:val="005166BA"/>
    <w:rsid w:val="00517831"/>
    <w:rsid w:val="005207F7"/>
    <w:rsid w:val="005240D3"/>
    <w:rsid w:val="00524F45"/>
    <w:rsid w:val="00525EAE"/>
    <w:rsid w:val="00526887"/>
    <w:rsid w:val="0053079B"/>
    <w:rsid w:val="00533F65"/>
    <w:rsid w:val="005352B7"/>
    <w:rsid w:val="00535AAC"/>
    <w:rsid w:val="005361EA"/>
    <w:rsid w:val="005408E2"/>
    <w:rsid w:val="00540F1B"/>
    <w:rsid w:val="00541ADB"/>
    <w:rsid w:val="0054236A"/>
    <w:rsid w:val="00542BB9"/>
    <w:rsid w:val="00543421"/>
    <w:rsid w:val="00543C2C"/>
    <w:rsid w:val="00543EFD"/>
    <w:rsid w:val="00544DB9"/>
    <w:rsid w:val="005460AA"/>
    <w:rsid w:val="00546ADD"/>
    <w:rsid w:val="00546FCE"/>
    <w:rsid w:val="00550D23"/>
    <w:rsid w:val="00554A4A"/>
    <w:rsid w:val="0055590F"/>
    <w:rsid w:val="005606D9"/>
    <w:rsid w:val="0056081E"/>
    <w:rsid w:val="00560E86"/>
    <w:rsid w:val="005617D6"/>
    <w:rsid w:val="005628E5"/>
    <w:rsid w:val="00562BDF"/>
    <w:rsid w:val="00565E00"/>
    <w:rsid w:val="005663DC"/>
    <w:rsid w:val="00570A2B"/>
    <w:rsid w:val="0057165F"/>
    <w:rsid w:val="00571DF3"/>
    <w:rsid w:val="00573A08"/>
    <w:rsid w:val="005746D5"/>
    <w:rsid w:val="00575B4C"/>
    <w:rsid w:val="00576100"/>
    <w:rsid w:val="00576332"/>
    <w:rsid w:val="0057749B"/>
    <w:rsid w:val="00577DAE"/>
    <w:rsid w:val="005814F0"/>
    <w:rsid w:val="00581B9F"/>
    <w:rsid w:val="005839DF"/>
    <w:rsid w:val="00584619"/>
    <w:rsid w:val="00584FE1"/>
    <w:rsid w:val="00585B5C"/>
    <w:rsid w:val="00585B82"/>
    <w:rsid w:val="00585B9C"/>
    <w:rsid w:val="0058644A"/>
    <w:rsid w:val="00586F04"/>
    <w:rsid w:val="00587E48"/>
    <w:rsid w:val="00590E4A"/>
    <w:rsid w:val="00591DD4"/>
    <w:rsid w:val="005940C1"/>
    <w:rsid w:val="00595276"/>
    <w:rsid w:val="005959A1"/>
    <w:rsid w:val="00595EC5"/>
    <w:rsid w:val="005A1140"/>
    <w:rsid w:val="005A30DE"/>
    <w:rsid w:val="005A3539"/>
    <w:rsid w:val="005A3997"/>
    <w:rsid w:val="005A5AC4"/>
    <w:rsid w:val="005A60A6"/>
    <w:rsid w:val="005A60C7"/>
    <w:rsid w:val="005A7B2F"/>
    <w:rsid w:val="005B0314"/>
    <w:rsid w:val="005B066E"/>
    <w:rsid w:val="005B15D6"/>
    <w:rsid w:val="005B15E4"/>
    <w:rsid w:val="005B3106"/>
    <w:rsid w:val="005B414B"/>
    <w:rsid w:val="005B42C3"/>
    <w:rsid w:val="005B53BC"/>
    <w:rsid w:val="005B55AC"/>
    <w:rsid w:val="005B6FBD"/>
    <w:rsid w:val="005C0AB8"/>
    <w:rsid w:val="005C123B"/>
    <w:rsid w:val="005C2EE2"/>
    <w:rsid w:val="005C46B9"/>
    <w:rsid w:val="005C526B"/>
    <w:rsid w:val="005C5FA4"/>
    <w:rsid w:val="005C76DB"/>
    <w:rsid w:val="005C7CFC"/>
    <w:rsid w:val="005D0102"/>
    <w:rsid w:val="005D0636"/>
    <w:rsid w:val="005D1AD4"/>
    <w:rsid w:val="005D2398"/>
    <w:rsid w:val="005D264F"/>
    <w:rsid w:val="005D2913"/>
    <w:rsid w:val="005D4CEA"/>
    <w:rsid w:val="005D5BAD"/>
    <w:rsid w:val="005D6DBC"/>
    <w:rsid w:val="005E1BE4"/>
    <w:rsid w:val="005E268A"/>
    <w:rsid w:val="005E2FAB"/>
    <w:rsid w:val="005E39EC"/>
    <w:rsid w:val="005E3E53"/>
    <w:rsid w:val="005E52CE"/>
    <w:rsid w:val="005E61E2"/>
    <w:rsid w:val="005E6C18"/>
    <w:rsid w:val="005F1657"/>
    <w:rsid w:val="005F2B28"/>
    <w:rsid w:val="005F30AA"/>
    <w:rsid w:val="005F33C3"/>
    <w:rsid w:val="005F36B8"/>
    <w:rsid w:val="005F4EBE"/>
    <w:rsid w:val="005F5BD3"/>
    <w:rsid w:val="005F5E1C"/>
    <w:rsid w:val="006009E7"/>
    <w:rsid w:val="0060292E"/>
    <w:rsid w:val="006047E7"/>
    <w:rsid w:val="00604FAD"/>
    <w:rsid w:val="00605ECF"/>
    <w:rsid w:val="00606D0A"/>
    <w:rsid w:val="00607156"/>
    <w:rsid w:val="006075C5"/>
    <w:rsid w:val="00607E9E"/>
    <w:rsid w:val="00611BD7"/>
    <w:rsid w:val="00612D44"/>
    <w:rsid w:val="00613DCA"/>
    <w:rsid w:val="0061436E"/>
    <w:rsid w:val="006155C9"/>
    <w:rsid w:val="00620B5E"/>
    <w:rsid w:val="00621560"/>
    <w:rsid w:val="00622046"/>
    <w:rsid w:val="00624604"/>
    <w:rsid w:val="00624EC2"/>
    <w:rsid w:val="006303DD"/>
    <w:rsid w:val="006306DB"/>
    <w:rsid w:val="0063175D"/>
    <w:rsid w:val="00632EA9"/>
    <w:rsid w:val="00634D6F"/>
    <w:rsid w:val="00634E22"/>
    <w:rsid w:val="00635F43"/>
    <w:rsid w:val="00640734"/>
    <w:rsid w:val="00643140"/>
    <w:rsid w:val="00645379"/>
    <w:rsid w:val="00645DD4"/>
    <w:rsid w:val="006463C1"/>
    <w:rsid w:val="0064688D"/>
    <w:rsid w:val="00646A50"/>
    <w:rsid w:val="006505C6"/>
    <w:rsid w:val="006513F0"/>
    <w:rsid w:val="00651B72"/>
    <w:rsid w:val="0065235D"/>
    <w:rsid w:val="00652404"/>
    <w:rsid w:val="00656B9C"/>
    <w:rsid w:val="0065706F"/>
    <w:rsid w:val="00660D13"/>
    <w:rsid w:val="00660EA9"/>
    <w:rsid w:val="006619B8"/>
    <w:rsid w:val="00665BD4"/>
    <w:rsid w:val="00665FED"/>
    <w:rsid w:val="00666187"/>
    <w:rsid w:val="00667C97"/>
    <w:rsid w:val="006703DA"/>
    <w:rsid w:val="006718C4"/>
    <w:rsid w:val="00672860"/>
    <w:rsid w:val="00672D84"/>
    <w:rsid w:val="006734CB"/>
    <w:rsid w:val="006736D0"/>
    <w:rsid w:val="006758FA"/>
    <w:rsid w:val="00675BA1"/>
    <w:rsid w:val="0067690E"/>
    <w:rsid w:val="00677867"/>
    <w:rsid w:val="00677B54"/>
    <w:rsid w:val="0068186B"/>
    <w:rsid w:val="006829D2"/>
    <w:rsid w:val="00682B3C"/>
    <w:rsid w:val="006846C1"/>
    <w:rsid w:val="00684A24"/>
    <w:rsid w:val="00686924"/>
    <w:rsid w:val="00686928"/>
    <w:rsid w:val="00690E5F"/>
    <w:rsid w:val="0069330F"/>
    <w:rsid w:val="00694854"/>
    <w:rsid w:val="00695061"/>
    <w:rsid w:val="00695802"/>
    <w:rsid w:val="0069718A"/>
    <w:rsid w:val="006A1831"/>
    <w:rsid w:val="006A2C06"/>
    <w:rsid w:val="006A2CDD"/>
    <w:rsid w:val="006A2D2B"/>
    <w:rsid w:val="006A30A6"/>
    <w:rsid w:val="006A3160"/>
    <w:rsid w:val="006A48DD"/>
    <w:rsid w:val="006A4AE9"/>
    <w:rsid w:val="006A7476"/>
    <w:rsid w:val="006B18D8"/>
    <w:rsid w:val="006B1EC2"/>
    <w:rsid w:val="006B3071"/>
    <w:rsid w:val="006B4CD1"/>
    <w:rsid w:val="006B4D9B"/>
    <w:rsid w:val="006C0542"/>
    <w:rsid w:val="006C23E8"/>
    <w:rsid w:val="006C73D7"/>
    <w:rsid w:val="006C7D6E"/>
    <w:rsid w:val="006D0640"/>
    <w:rsid w:val="006D2780"/>
    <w:rsid w:val="006D2934"/>
    <w:rsid w:val="006D3265"/>
    <w:rsid w:val="006D511A"/>
    <w:rsid w:val="006D540B"/>
    <w:rsid w:val="006D5671"/>
    <w:rsid w:val="006E1B09"/>
    <w:rsid w:val="006E33AD"/>
    <w:rsid w:val="006E49A3"/>
    <w:rsid w:val="006E6280"/>
    <w:rsid w:val="006E6F4C"/>
    <w:rsid w:val="006F0362"/>
    <w:rsid w:val="006F0CF5"/>
    <w:rsid w:val="006F0E82"/>
    <w:rsid w:val="006F13F8"/>
    <w:rsid w:val="006F1750"/>
    <w:rsid w:val="006F3AAD"/>
    <w:rsid w:val="006F4049"/>
    <w:rsid w:val="006F510F"/>
    <w:rsid w:val="006F585A"/>
    <w:rsid w:val="006F5E1C"/>
    <w:rsid w:val="006F6EE8"/>
    <w:rsid w:val="006F7A95"/>
    <w:rsid w:val="00703ABA"/>
    <w:rsid w:val="007045E9"/>
    <w:rsid w:val="007048BB"/>
    <w:rsid w:val="00705225"/>
    <w:rsid w:val="00705666"/>
    <w:rsid w:val="00705B76"/>
    <w:rsid w:val="00706683"/>
    <w:rsid w:val="00706E5B"/>
    <w:rsid w:val="00706EF2"/>
    <w:rsid w:val="00707BF0"/>
    <w:rsid w:val="00707E9A"/>
    <w:rsid w:val="007108B3"/>
    <w:rsid w:val="00712328"/>
    <w:rsid w:val="00712B2A"/>
    <w:rsid w:val="00714030"/>
    <w:rsid w:val="007141F0"/>
    <w:rsid w:val="00715F10"/>
    <w:rsid w:val="00716A69"/>
    <w:rsid w:val="00720140"/>
    <w:rsid w:val="00720E06"/>
    <w:rsid w:val="007232D5"/>
    <w:rsid w:val="00725597"/>
    <w:rsid w:val="00725C8E"/>
    <w:rsid w:val="0072649F"/>
    <w:rsid w:val="007269AD"/>
    <w:rsid w:val="007349DB"/>
    <w:rsid w:val="00736437"/>
    <w:rsid w:val="007373C0"/>
    <w:rsid w:val="0074040F"/>
    <w:rsid w:val="0074361B"/>
    <w:rsid w:val="00743BA3"/>
    <w:rsid w:val="00745217"/>
    <w:rsid w:val="007475CD"/>
    <w:rsid w:val="00747D54"/>
    <w:rsid w:val="007501A3"/>
    <w:rsid w:val="00750FAD"/>
    <w:rsid w:val="00752049"/>
    <w:rsid w:val="0075224F"/>
    <w:rsid w:val="0075672A"/>
    <w:rsid w:val="007572DF"/>
    <w:rsid w:val="007603B2"/>
    <w:rsid w:val="00760CAC"/>
    <w:rsid w:val="007613E4"/>
    <w:rsid w:val="007622F6"/>
    <w:rsid w:val="007632A5"/>
    <w:rsid w:val="00763C29"/>
    <w:rsid w:val="0076666C"/>
    <w:rsid w:val="00766916"/>
    <w:rsid w:val="00767B42"/>
    <w:rsid w:val="007701CB"/>
    <w:rsid w:val="0077072B"/>
    <w:rsid w:val="00771057"/>
    <w:rsid w:val="00771C86"/>
    <w:rsid w:val="00772A9E"/>
    <w:rsid w:val="00773CFE"/>
    <w:rsid w:val="00775C46"/>
    <w:rsid w:val="0077655C"/>
    <w:rsid w:val="00776B4F"/>
    <w:rsid w:val="0077784F"/>
    <w:rsid w:val="007779DD"/>
    <w:rsid w:val="00777C9F"/>
    <w:rsid w:val="00777CD4"/>
    <w:rsid w:val="007804F7"/>
    <w:rsid w:val="00780695"/>
    <w:rsid w:val="0078121E"/>
    <w:rsid w:val="0078153A"/>
    <w:rsid w:val="00782EBF"/>
    <w:rsid w:val="00783ACB"/>
    <w:rsid w:val="00783FB0"/>
    <w:rsid w:val="00785E45"/>
    <w:rsid w:val="0078762F"/>
    <w:rsid w:val="0078766F"/>
    <w:rsid w:val="0079276F"/>
    <w:rsid w:val="00792CDD"/>
    <w:rsid w:val="007935DE"/>
    <w:rsid w:val="00793D9C"/>
    <w:rsid w:val="007959D5"/>
    <w:rsid w:val="00796E8F"/>
    <w:rsid w:val="00797BBA"/>
    <w:rsid w:val="00797F78"/>
    <w:rsid w:val="007A0148"/>
    <w:rsid w:val="007A1533"/>
    <w:rsid w:val="007A1652"/>
    <w:rsid w:val="007A1EAE"/>
    <w:rsid w:val="007A2F0A"/>
    <w:rsid w:val="007A3017"/>
    <w:rsid w:val="007A3260"/>
    <w:rsid w:val="007A47FF"/>
    <w:rsid w:val="007A515C"/>
    <w:rsid w:val="007A7FB3"/>
    <w:rsid w:val="007B14DA"/>
    <w:rsid w:val="007B1A0D"/>
    <w:rsid w:val="007B2C8A"/>
    <w:rsid w:val="007B37C1"/>
    <w:rsid w:val="007B396D"/>
    <w:rsid w:val="007B3A26"/>
    <w:rsid w:val="007B51F9"/>
    <w:rsid w:val="007C25BD"/>
    <w:rsid w:val="007C2EA7"/>
    <w:rsid w:val="007C325A"/>
    <w:rsid w:val="007C5598"/>
    <w:rsid w:val="007C698C"/>
    <w:rsid w:val="007D1165"/>
    <w:rsid w:val="007D1626"/>
    <w:rsid w:val="007D2156"/>
    <w:rsid w:val="007D2F2F"/>
    <w:rsid w:val="007D3191"/>
    <w:rsid w:val="007D3CF1"/>
    <w:rsid w:val="007D47F0"/>
    <w:rsid w:val="007D4A86"/>
    <w:rsid w:val="007D5AA1"/>
    <w:rsid w:val="007D5E7A"/>
    <w:rsid w:val="007E3650"/>
    <w:rsid w:val="007E3B11"/>
    <w:rsid w:val="007E4650"/>
    <w:rsid w:val="007E4D96"/>
    <w:rsid w:val="007E50CE"/>
    <w:rsid w:val="007E7CE4"/>
    <w:rsid w:val="007F01A7"/>
    <w:rsid w:val="007F0CBB"/>
    <w:rsid w:val="007F1BDF"/>
    <w:rsid w:val="007F1F3E"/>
    <w:rsid w:val="007F2E00"/>
    <w:rsid w:val="007F53EE"/>
    <w:rsid w:val="007F574A"/>
    <w:rsid w:val="007F735C"/>
    <w:rsid w:val="0080049A"/>
    <w:rsid w:val="00801306"/>
    <w:rsid w:val="00801406"/>
    <w:rsid w:val="0080156D"/>
    <w:rsid w:val="00802937"/>
    <w:rsid w:val="00802A0B"/>
    <w:rsid w:val="00804FA3"/>
    <w:rsid w:val="00805F57"/>
    <w:rsid w:val="00806FD2"/>
    <w:rsid w:val="008075C4"/>
    <w:rsid w:val="008138F8"/>
    <w:rsid w:val="00814010"/>
    <w:rsid w:val="008151AE"/>
    <w:rsid w:val="00815295"/>
    <w:rsid w:val="00815455"/>
    <w:rsid w:val="00815FFC"/>
    <w:rsid w:val="008170D1"/>
    <w:rsid w:val="00817E22"/>
    <w:rsid w:val="00817ECE"/>
    <w:rsid w:val="00821011"/>
    <w:rsid w:val="00823166"/>
    <w:rsid w:val="008231F6"/>
    <w:rsid w:val="00824484"/>
    <w:rsid w:val="0082542F"/>
    <w:rsid w:val="008256B6"/>
    <w:rsid w:val="00825EDB"/>
    <w:rsid w:val="0083038C"/>
    <w:rsid w:val="00830F4F"/>
    <w:rsid w:val="008312EC"/>
    <w:rsid w:val="00831393"/>
    <w:rsid w:val="00832A25"/>
    <w:rsid w:val="00834A3D"/>
    <w:rsid w:val="00836062"/>
    <w:rsid w:val="00836DB0"/>
    <w:rsid w:val="0084069E"/>
    <w:rsid w:val="00840C21"/>
    <w:rsid w:val="0084283F"/>
    <w:rsid w:val="0084346D"/>
    <w:rsid w:val="00843CEF"/>
    <w:rsid w:val="00843DBA"/>
    <w:rsid w:val="00844EF8"/>
    <w:rsid w:val="00844FFC"/>
    <w:rsid w:val="00845E7F"/>
    <w:rsid w:val="008469B2"/>
    <w:rsid w:val="00846E92"/>
    <w:rsid w:val="00846EA8"/>
    <w:rsid w:val="00847765"/>
    <w:rsid w:val="00850E8B"/>
    <w:rsid w:val="00851B30"/>
    <w:rsid w:val="00852EEE"/>
    <w:rsid w:val="00854048"/>
    <w:rsid w:val="00855636"/>
    <w:rsid w:val="008566DF"/>
    <w:rsid w:val="00856AC4"/>
    <w:rsid w:val="00857790"/>
    <w:rsid w:val="00857921"/>
    <w:rsid w:val="00861245"/>
    <w:rsid w:val="0086145E"/>
    <w:rsid w:val="00862050"/>
    <w:rsid w:val="008629C3"/>
    <w:rsid w:val="008629E9"/>
    <w:rsid w:val="008630D8"/>
    <w:rsid w:val="008632A4"/>
    <w:rsid w:val="0086381C"/>
    <w:rsid w:val="00870219"/>
    <w:rsid w:val="00870A6C"/>
    <w:rsid w:val="00870DE0"/>
    <w:rsid w:val="00870E53"/>
    <w:rsid w:val="00872294"/>
    <w:rsid w:val="00872807"/>
    <w:rsid w:val="00873F1E"/>
    <w:rsid w:val="00875CB8"/>
    <w:rsid w:val="008766E8"/>
    <w:rsid w:val="00881166"/>
    <w:rsid w:val="0088355E"/>
    <w:rsid w:val="008839DB"/>
    <w:rsid w:val="0088442C"/>
    <w:rsid w:val="008872FA"/>
    <w:rsid w:val="008911E4"/>
    <w:rsid w:val="00891945"/>
    <w:rsid w:val="008928A2"/>
    <w:rsid w:val="00893FB0"/>
    <w:rsid w:val="008949EC"/>
    <w:rsid w:val="008975D6"/>
    <w:rsid w:val="008978C8"/>
    <w:rsid w:val="00897A89"/>
    <w:rsid w:val="008A06DC"/>
    <w:rsid w:val="008A0BDD"/>
    <w:rsid w:val="008A1449"/>
    <w:rsid w:val="008A202C"/>
    <w:rsid w:val="008A2650"/>
    <w:rsid w:val="008A3857"/>
    <w:rsid w:val="008A4319"/>
    <w:rsid w:val="008A68B4"/>
    <w:rsid w:val="008A71FC"/>
    <w:rsid w:val="008B00C6"/>
    <w:rsid w:val="008B01A9"/>
    <w:rsid w:val="008B1305"/>
    <w:rsid w:val="008B133B"/>
    <w:rsid w:val="008B2C7B"/>
    <w:rsid w:val="008B33D5"/>
    <w:rsid w:val="008B708F"/>
    <w:rsid w:val="008C0635"/>
    <w:rsid w:val="008C0853"/>
    <w:rsid w:val="008C20BB"/>
    <w:rsid w:val="008C261C"/>
    <w:rsid w:val="008C30FE"/>
    <w:rsid w:val="008C4F55"/>
    <w:rsid w:val="008C591E"/>
    <w:rsid w:val="008C5FDA"/>
    <w:rsid w:val="008C67E9"/>
    <w:rsid w:val="008D29AA"/>
    <w:rsid w:val="008D2D74"/>
    <w:rsid w:val="008D4C2C"/>
    <w:rsid w:val="008D4F3B"/>
    <w:rsid w:val="008D7A21"/>
    <w:rsid w:val="008D7AF3"/>
    <w:rsid w:val="008D7B1A"/>
    <w:rsid w:val="008E02B0"/>
    <w:rsid w:val="008E0644"/>
    <w:rsid w:val="008E1668"/>
    <w:rsid w:val="008E1DE5"/>
    <w:rsid w:val="008E2A5E"/>
    <w:rsid w:val="008E3863"/>
    <w:rsid w:val="008E60A0"/>
    <w:rsid w:val="008E7CC9"/>
    <w:rsid w:val="008F1203"/>
    <w:rsid w:val="008F23FF"/>
    <w:rsid w:val="008F4723"/>
    <w:rsid w:val="008F71B4"/>
    <w:rsid w:val="008F760F"/>
    <w:rsid w:val="008F7E9B"/>
    <w:rsid w:val="009001A8"/>
    <w:rsid w:val="0090049C"/>
    <w:rsid w:val="00900A28"/>
    <w:rsid w:val="009019EB"/>
    <w:rsid w:val="009022E4"/>
    <w:rsid w:val="00902757"/>
    <w:rsid w:val="00902CEB"/>
    <w:rsid w:val="009043DB"/>
    <w:rsid w:val="00904744"/>
    <w:rsid w:val="0090485B"/>
    <w:rsid w:val="009059A2"/>
    <w:rsid w:val="00905F86"/>
    <w:rsid w:val="009106CF"/>
    <w:rsid w:val="00911EB4"/>
    <w:rsid w:val="00911F67"/>
    <w:rsid w:val="00917625"/>
    <w:rsid w:val="00920722"/>
    <w:rsid w:val="009212F5"/>
    <w:rsid w:val="0092174C"/>
    <w:rsid w:val="00924B67"/>
    <w:rsid w:val="00924FCF"/>
    <w:rsid w:val="00927ED4"/>
    <w:rsid w:val="00930912"/>
    <w:rsid w:val="00930B78"/>
    <w:rsid w:val="00931A2A"/>
    <w:rsid w:val="009327EE"/>
    <w:rsid w:val="00932B8A"/>
    <w:rsid w:val="00932EB3"/>
    <w:rsid w:val="00934B7B"/>
    <w:rsid w:val="00935CB9"/>
    <w:rsid w:val="009365CF"/>
    <w:rsid w:val="009367CE"/>
    <w:rsid w:val="00936E1B"/>
    <w:rsid w:val="00937C32"/>
    <w:rsid w:val="00940309"/>
    <w:rsid w:val="0094229B"/>
    <w:rsid w:val="00942E36"/>
    <w:rsid w:val="0094493E"/>
    <w:rsid w:val="00944A2A"/>
    <w:rsid w:val="00945AAA"/>
    <w:rsid w:val="00946504"/>
    <w:rsid w:val="00947262"/>
    <w:rsid w:val="00951BFD"/>
    <w:rsid w:val="00951F50"/>
    <w:rsid w:val="00952799"/>
    <w:rsid w:val="00952DE6"/>
    <w:rsid w:val="0095508F"/>
    <w:rsid w:val="0095603D"/>
    <w:rsid w:val="00956D7F"/>
    <w:rsid w:val="00957561"/>
    <w:rsid w:val="00957A13"/>
    <w:rsid w:val="00957FDD"/>
    <w:rsid w:val="00960122"/>
    <w:rsid w:val="00960993"/>
    <w:rsid w:val="00961604"/>
    <w:rsid w:val="00961C59"/>
    <w:rsid w:val="00962239"/>
    <w:rsid w:val="00964D89"/>
    <w:rsid w:val="00965081"/>
    <w:rsid w:val="0096646A"/>
    <w:rsid w:val="00966487"/>
    <w:rsid w:val="00967556"/>
    <w:rsid w:val="009702AA"/>
    <w:rsid w:val="00970AF7"/>
    <w:rsid w:val="00970F6B"/>
    <w:rsid w:val="00971F95"/>
    <w:rsid w:val="00972D6B"/>
    <w:rsid w:val="00973267"/>
    <w:rsid w:val="009732EA"/>
    <w:rsid w:val="00973329"/>
    <w:rsid w:val="009736A2"/>
    <w:rsid w:val="00973FBD"/>
    <w:rsid w:val="00974BE6"/>
    <w:rsid w:val="009754EB"/>
    <w:rsid w:val="009758A2"/>
    <w:rsid w:val="00976A37"/>
    <w:rsid w:val="00976A59"/>
    <w:rsid w:val="009804DE"/>
    <w:rsid w:val="00981D01"/>
    <w:rsid w:val="00982A40"/>
    <w:rsid w:val="00982B0D"/>
    <w:rsid w:val="00983B73"/>
    <w:rsid w:val="0098533A"/>
    <w:rsid w:val="00987A60"/>
    <w:rsid w:val="00990281"/>
    <w:rsid w:val="00990CD4"/>
    <w:rsid w:val="0099191D"/>
    <w:rsid w:val="00991B46"/>
    <w:rsid w:val="00992240"/>
    <w:rsid w:val="009944BC"/>
    <w:rsid w:val="00995589"/>
    <w:rsid w:val="009959AD"/>
    <w:rsid w:val="00995FEC"/>
    <w:rsid w:val="00996907"/>
    <w:rsid w:val="009A04D4"/>
    <w:rsid w:val="009A215A"/>
    <w:rsid w:val="009A2C2E"/>
    <w:rsid w:val="009A32BA"/>
    <w:rsid w:val="009A34CD"/>
    <w:rsid w:val="009A3A78"/>
    <w:rsid w:val="009A4071"/>
    <w:rsid w:val="009A6646"/>
    <w:rsid w:val="009A7D94"/>
    <w:rsid w:val="009B0399"/>
    <w:rsid w:val="009B3900"/>
    <w:rsid w:val="009B452B"/>
    <w:rsid w:val="009B7FA4"/>
    <w:rsid w:val="009C1A9F"/>
    <w:rsid w:val="009C301F"/>
    <w:rsid w:val="009C5CBC"/>
    <w:rsid w:val="009C642E"/>
    <w:rsid w:val="009C7CFE"/>
    <w:rsid w:val="009C7FDF"/>
    <w:rsid w:val="009D0220"/>
    <w:rsid w:val="009D0DF4"/>
    <w:rsid w:val="009D1D43"/>
    <w:rsid w:val="009D2498"/>
    <w:rsid w:val="009D28A6"/>
    <w:rsid w:val="009D3179"/>
    <w:rsid w:val="009D3BEA"/>
    <w:rsid w:val="009D436F"/>
    <w:rsid w:val="009D4E65"/>
    <w:rsid w:val="009D6635"/>
    <w:rsid w:val="009D6D25"/>
    <w:rsid w:val="009D6DCD"/>
    <w:rsid w:val="009D7009"/>
    <w:rsid w:val="009E1691"/>
    <w:rsid w:val="009E2513"/>
    <w:rsid w:val="009E28CD"/>
    <w:rsid w:val="009E2C3B"/>
    <w:rsid w:val="009E4B76"/>
    <w:rsid w:val="009E5527"/>
    <w:rsid w:val="009E7DFB"/>
    <w:rsid w:val="009F0EDD"/>
    <w:rsid w:val="009F21BE"/>
    <w:rsid w:val="009F25AC"/>
    <w:rsid w:val="009F2A73"/>
    <w:rsid w:val="009F31F5"/>
    <w:rsid w:val="009F55B5"/>
    <w:rsid w:val="009F5B9A"/>
    <w:rsid w:val="009F5BCA"/>
    <w:rsid w:val="00A00CEB"/>
    <w:rsid w:val="00A011A5"/>
    <w:rsid w:val="00A0150D"/>
    <w:rsid w:val="00A03DD2"/>
    <w:rsid w:val="00A04D74"/>
    <w:rsid w:val="00A05463"/>
    <w:rsid w:val="00A116D4"/>
    <w:rsid w:val="00A150D0"/>
    <w:rsid w:val="00A15348"/>
    <w:rsid w:val="00A15CC9"/>
    <w:rsid w:val="00A16252"/>
    <w:rsid w:val="00A1625E"/>
    <w:rsid w:val="00A163A8"/>
    <w:rsid w:val="00A1661A"/>
    <w:rsid w:val="00A17114"/>
    <w:rsid w:val="00A202D2"/>
    <w:rsid w:val="00A2120C"/>
    <w:rsid w:val="00A227E5"/>
    <w:rsid w:val="00A22D6D"/>
    <w:rsid w:val="00A23580"/>
    <w:rsid w:val="00A236A7"/>
    <w:rsid w:val="00A2392A"/>
    <w:rsid w:val="00A23CD3"/>
    <w:rsid w:val="00A24239"/>
    <w:rsid w:val="00A26332"/>
    <w:rsid w:val="00A2653F"/>
    <w:rsid w:val="00A279E3"/>
    <w:rsid w:val="00A27A8B"/>
    <w:rsid w:val="00A313AB"/>
    <w:rsid w:val="00A32A5B"/>
    <w:rsid w:val="00A32AB7"/>
    <w:rsid w:val="00A33190"/>
    <w:rsid w:val="00A33BC8"/>
    <w:rsid w:val="00A342B5"/>
    <w:rsid w:val="00A342E3"/>
    <w:rsid w:val="00A35162"/>
    <w:rsid w:val="00A35B80"/>
    <w:rsid w:val="00A35E47"/>
    <w:rsid w:val="00A376C0"/>
    <w:rsid w:val="00A378A7"/>
    <w:rsid w:val="00A410BC"/>
    <w:rsid w:val="00A41D95"/>
    <w:rsid w:val="00A4239C"/>
    <w:rsid w:val="00A4450B"/>
    <w:rsid w:val="00A4539C"/>
    <w:rsid w:val="00A45D20"/>
    <w:rsid w:val="00A47476"/>
    <w:rsid w:val="00A47763"/>
    <w:rsid w:val="00A5107A"/>
    <w:rsid w:val="00A53D81"/>
    <w:rsid w:val="00A546BE"/>
    <w:rsid w:val="00A57F10"/>
    <w:rsid w:val="00A57FE1"/>
    <w:rsid w:val="00A61156"/>
    <w:rsid w:val="00A63ECD"/>
    <w:rsid w:val="00A63F7A"/>
    <w:rsid w:val="00A644A7"/>
    <w:rsid w:val="00A662F1"/>
    <w:rsid w:val="00A678B8"/>
    <w:rsid w:val="00A7058B"/>
    <w:rsid w:val="00A72ABA"/>
    <w:rsid w:val="00A74299"/>
    <w:rsid w:val="00A75DF1"/>
    <w:rsid w:val="00A761A3"/>
    <w:rsid w:val="00A77D0B"/>
    <w:rsid w:val="00A8086D"/>
    <w:rsid w:val="00A82D3A"/>
    <w:rsid w:val="00A83D37"/>
    <w:rsid w:val="00A86BC9"/>
    <w:rsid w:val="00A87F7A"/>
    <w:rsid w:val="00A9128D"/>
    <w:rsid w:val="00A928CB"/>
    <w:rsid w:val="00A947E5"/>
    <w:rsid w:val="00A96D83"/>
    <w:rsid w:val="00AA1C4F"/>
    <w:rsid w:val="00AA1E8B"/>
    <w:rsid w:val="00AA29D9"/>
    <w:rsid w:val="00AA2C2A"/>
    <w:rsid w:val="00AA36EB"/>
    <w:rsid w:val="00AA45BA"/>
    <w:rsid w:val="00AA4BF7"/>
    <w:rsid w:val="00AA5C24"/>
    <w:rsid w:val="00AA5D22"/>
    <w:rsid w:val="00AA639F"/>
    <w:rsid w:val="00AB0FC3"/>
    <w:rsid w:val="00AB11B5"/>
    <w:rsid w:val="00AB15B5"/>
    <w:rsid w:val="00AB5036"/>
    <w:rsid w:val="00AB7B82"/>
    <w:rsid w:val="00AC0BED"/>
    <w:rsid w:val="00AC0DFC"/>
    <w:rsid w:val="00AC2682"/>
    <w:rsid w:val="00AC2BB3"/>
    <w:rsid w:val="00AC326E"/>
    <w:rsid w:val="00AC3D36"/>
    <w:rsid w:val="00AC586B"/>
    <w:rsid w:val="00AC5A8D"/>
    <w:rsid w:val="00AC666A"/>
    <w:rsid w:val="00AC689E"/>
    <w:rsid w:val="00AC7F92"/>
    <w:rsid w:val="00AD0495"/>
    <w:rsid w:val="00AD05F6"/>
    <w:rsid w:val="00AD3073"/>
    <w:rsid w:val="00AD3111"/>
    <w:rsid w:val="00AD3E7B"/>
    <w:rsid w:val="00AD461B"/>
    <w:rsid w:val="00AD4F4D"/>
    <w:rsid w:val="00AD503E"/>
    <w:rsid w:val="00AD5122"/>
    <w:rsid w:val="00AD5699"/>
    <w:rsid w:val="00AD7201"/>
    <w:rsid w:val="00AD7582"/>
    <w:rsid w:val="00AE1F65"/>
    <w:rsid w:val="00AE2910"/>
    <w:rsid w:val="00AE4751"/>
    <w:rsid w:val="00AE4EAD"/>
    <w:rsid w:val="00AE51ED"/>
    <w:rsid w:val="00AE6E11"/>
    <w:rsid w:val="00AE7298"/>
    <w:rsid w:val="00AF0A13"/>
    <w:rsid w:val="00AF37DC"/>
    <w:rsid w:val="00AF3E61"/>
    <w:rsid w:val="00AF44E8"/>
    <w:rsid w:val="00AF5E44"/>
    <w:rsid w:val="00AF5FAC"/>
    <w:rsid w:val="00AF669D"/>
    <w:rsid w:val="00B004D0"/>
    <w:rsid w:val="00B00586"/>
    <w:rsid w:val="00B012E3"/>
    <w:rsid w:val="00B0160C"/>
    <w:rsid w:val="00B02814"/>
    <w:rsid w:val="00B03559"/>
    <w:rsid w:val="00B0386F"/>
    <w:rsid w:val="00B03A4F"/>
    <w:rsid w:val="00B04C2A"/>
    <w:rsid w:val="00B05809"/>
    <w:rsid w:val="00B05E37"/>
    <w:rsid w:val="00B064E4"/>
    <w:rsid w:val="00B06578"/>
    <w:rsid w:val="00B10004"/>
    <w:rsid w:val="00B107EB"/>
    <w:rsid w:val="00B11077"/>
    <w:rsid w:val="00B11102"/>
    <w:rsid w:val="00B1426A"/>
    <w:rsid w:val="00B156AE"/>
    <w:rsid w:val="00B1789B"/>
    <w:rsid w:val="00B20C28"/>
    <w:rsid w:val="00B20CF9"/>
    <w:rsid w:val="00B21209"/>
    <w:rsid w:val="00B21241"/>
    <w:rsid w:val="00B21B35"/>
    <w:rsid w:val="00B23574"/>
    <w:rsid w:val="00B2379D"/>
    <w:rsid w:val="00B23B56"/>
    <w:rsid w:val="00B24723"/>
    <w:rsid w:val="00B26914"/>
    <w:rsid w:val="00B26EF0"/>
    <w:rsid w:val="00B273A3"/>
    <w:rsid w:val="00B304FA"/>
    <w:rsid w:val="00B3218D"/>
    <w:rsid w:val="00B3304D"/>
    <w:rsid w:val="00B33735"/>
    <w:rsid w:val="00B33E4A"/>
    <w:rsid w:val="00B36B22"/>
    <w:rsid w:val="00B37DD6"/>
    <w:rsid w:val="00B4270B"/>
    <w:rsid w:val="00B4356C"/>
    <w:rsid w:val="00B4379D"/>
    <w:rsid w:val="00B44577"/>
    <w:rsid w:val="00B4607C"/>
    <w:rsid w:val="00B46368"/>
    <w:rsid w:val="00B47A1B"/>
    <w:rsid w:val="00B51A8F"/>
    <w:rsid w:val="00B5235B"/>
    <w:rsid w:val="00B534A9"/>
    <w:rsid w:val="00B6128C"/>
    <w:rsid w:val="00B6288C"/>
    <w:rsid w:val="00B628F6"/>
    <w:rsid w:val="00B633CE"/>
    <w:rsid w:val="00B65560"/>
    <w:rsid w:val="00B70371"/>
    <w:rsid w:val="00B70961"/>
    <w:rsid w:val="00B71162"/>
    <w:rsid w:val="00B73698"/>
    <w:rsid w:val="00B73C51"/>
    <w:rsid w:val="00B73F5E"/>
    <w:rsid w:val="00B761E1"/>
    <w:rsid w:val="00B80A6D"/>
    <w:rsid w:val="00B82A0A"/>
    <w:rsid w:val="00B82DD4"/>
    <w:rsid w:val="00B83080"/>
    <w:rsid w:val="00B845D5"/>
    <w:rsid w:val="00B846E0"/>
    <w:rsid w:val="00B84C9B"/>
    <w:rsid w:val="00B86FB9"/>
    <w:rsid w:val="00B87295"/>
    <w:rsid w:val="00B90194"/>
    <w:rsid w:val="00B914C9"/>
    <w:rsid w:val="00B91A57"/>
    <w:rsid w:val="00B91AA1"/>
    <w:rsid w:val="00B91FAD"/>
    <w:rsid w:val="00B948EF"/>
    <w:rsid w:val="00B94B9C"/>
    <w:rsid w:val="00B95A12"/>
    <w:rsid w:val="00B95DB5"/>
    <w:rsid w:val="00B96975"/>
    <w:rsid w:val="00B96C87"/>
    <w:rsid w:val="00B977E6"/>
    <w:rsid w:val="00BA1AA7"/>
    <w:rsid w:val="00BA34C7"/>
    <w:rsid w:val="00BA3631"/>
    <w:rsid w:val="00BA4140"/>
    <w:rsid w:val="00BA4345"/>
    <w:rsid w:val="00BA78D3"/>
    <w:rsid w:val="00BB0016"/>
    <w:rsid w:val="00BB0DA9"/>
    <w:rsid w:val="00BB1339"/>
    <w:rsid w:val="00BB1B84"/>
    <w:rsid w:val="00BB2E39"/>
    <w:rsid w:val="00BB364F"/>
    <w:rsid w:val="00BB5AE1"/>
    <w:rsid w:val="00BB6733"/>
    <w:rsid w:val="00BB711E"/>
    <w:rsid w:val="00BB7A3D"/>
    <w:rsid w:val="00BC0DC1"/>
    <w:rsid w:val="00BC24CD"/>
    <w:rsid w:val="00BC31F8"/>
    <w:rsid w:val="00BC3210"/>
    <w:rsid w:val="00BC3891"/>
    <w:rsid w:val="00BC3A7C"/>
    <w:rsid w:val="00BC464E"/>
    <w:rsid w:val="00BC5200"/>
    <w:rsid w:val="00BC57A2"/>
    <w:rsid w:val="00BC60F0"/>
    <w:rsid w:val="00BC68CA"/>
    <w:rsid w:val="00BC6C29"/>
    <w:rsid w:val="00BC73D6"/>
    <w:rsid w:val="00BD1C64"/>
    <w:rsid w:val="00BD254B"/>
    <w:rsid w:val="00BD4FE6"/>
    <w:rsid w:val="00BD5200"/>
    <w:rsid w:val="00BD54A6"/>
    <w:rsid w:val="00BD68DE"/>
    <w:rsid w:val="00BD6AE6"/>
    <w:rsid w:val="00BE1571"/>
    <w:rsid w:val="00BE2B96"/>
    <w:rsid w:val="00BE3897"/>
    <w:rsid w:val="00BE398F"/>
    <w:rsid w:val="00BE53EA"/>
    <w:rsid w:val="00BE553C"/>
    <w:rsid w:val="00BE7027"/>
    <w:rsid w:val="00BE7F8A"/>
    <w:rsid w:val="00BF178A"/>
    <w:rsid w:val="00BF2878"/>
    <w:rsid w:val="00BF2D44"/>
    <w:rsid w:val="00BF2FBB"/>
    <w:rsid w:val="00BF3D8A"/>
    <w:rsid w:val="00BF4E6A"/>
    <w:rsid w:val="00BF5670"/>
    <w:rsid w:val="00BF5D38"/>
    <w:rsid w:val="00BF5FDA"/>
    <w:rsid w:val="00BF6503"/>
    <w:rsid w:val="00BF69A1"/>
    <w:rsid w:val="00BF75B3"/>
    <w:rsid w:val="00BF76C6"/>
    <w:rsid w:val="00BF7C76"/>
    <w:rsid w:val="00C0148F"/>
    <w:rsid w:val="00C0156B"/>
    <w:rsid w:val="00C02462"/>
    <w:rsid w:val="00C0289D"/>
    <w:rsid w:val="00C02EA8"/>
    <w:rsid w:val="00C03BF8"/>
    <w:rsid w:val="00C053DC"/>
    <w:rsid w:val="00C05D9F"/>
    <w:rsid w:val="00C069D9"/>
    <w:rsid w:val="00C12BF5"/>
    <w:rsid w:val="00C130C3"/>
    <w:rsid w:val="00C136EE"/>
    <w:rsid w:val="00C13A10"/>
    <w:rsid w:val="00C13D5A"/>
    <w:rsid w:val="00C144EB"/>
    <w:rsid w:val="00C15F41"/>
    <w:rsid w:val="00C16D6C"/>
    <w:rsid w:val="00C17A5C"/>
    <w:rsid w:val="00C20240"/>
    <w:rsid w:val="00C2140A"/>
    <w:rsid w:val="00C2147A"/>
    <w:rsid w:val="00C22C65"/>
    <w:rsid w:val="00C23698"/>
    <w:rsid w:val="00C24065"/>
    <w:rsid w:val="00C24F25"/>
    <w:rsid w:val="00C25E9E"/>
    <w:rsid w:val="00C27737"/>
    <w:rsid w:val="00C30513"/>
    <w:rsid w:val="00C30A03"/>
    <w:rsid w:val="00C30C2A"/>
    <w:rsid w:val="00C31BA7"/>
    <w:rsid w:val="00C322CC"/>
    <w:rsid w:val="00C33832"/>
    <w:rsid w:val="00C338CB"/>
    <w:rsid w:val="00C3582E"/>
    <w:rsid w:val="00C36E7F"/>
    <w:rsid w:val="00C36EA3"/>
    <w:rsid w:val="00C37D4F"/>
    <w:rsid w:val="00C407C7"/>
    <w:rsid w:val="00C40F44"/>
    <w:rsid w:val="00C41BFD"/>
    <w:rsid w:val="00C43432"/>
    <w:rsid w:val="00C43B7A"/>
    <w:rsid w:val="00C44B52"/>
    <w:rsid w:val="00C4592E"/>
    <w:rsid w:val="00C45D3F"/>
    <w:rsid w:val="00C466DA"/>
    <w:rsid w:val="00C475A6"/>
    <w:rsid w:val="00C502F9"/>
    <w:rsid w:val="00C52DFE"/>
    <w:rsid w:val="00C5592A"/>
    <w:rsid w:val="00C56EC1"/>
    <w:rsid w:val="00C60936"/>
    <w:rsid w:val="00C60D85"/>
    <w:rsid w:val="00C6126C"/>
    <w:rsid w:val="00C63465"/>
    <w:rsid w:val="00C65074"/>
    <w:rsid w:val="00C679C2"/>
    <w:rsid w:val="00C67B07"/>
    <w:rsid w:val="00C7053C"/>
    <w:rsid w:val="00C7072C"/>
    <w:rsid w:val="00C72067"/>
    <w:rsid w:val="00C72C1A"/>
    <w:rsid w:val="00C7332D"/>
    <w:rsid w:val="00C73386"/>
    <w:rsid w:val="00C74042"/>
    <w:rsid w:val="00C741FB"/>
    <w:rsid w:val="00C748C4"/>
    <w:rsid w:val="00C77E35"/>
    <w:rsid w:val="00C80EAF"/>
    <w:rsid w:val="00C83135"/>
    <w:rsid w:val="00C84710"/>
    <w:rsid w:val="00C8567F"/>
    <w:rsid w:val="00C857D3"/>
    <w:rsid w:val="00C85C2B"/>
    <w:rsid w:val="00C86615"/>
    <w:rsid w:val="00C91DD1"/>
    <w:rsid w:val="00C91EFF"/>
    <w:rsid w:val="00C92BF5"/>
    <w:rsid w:val="00C9302A"/>
    <w:rsid w:val="00C93F84"/>
    <w:rsid w:val="00C96B28"/>
    <w:rsid w:val="00C975C4"/>
    <w:rsid w:val="00CA157C"/>
    <w:rsid w:val="00CA18B6"/>
    <w:rsid w:val="00CA1F9F"/>
    <w:rsid w:val="00CA2B74"/>
    <w:rsid w:val="00CA34A0"/>
    <w:rsid w:val="00CA424C"/>
    <w:rsid w:val="00CA4E77"/>
    <w:rsid w:val="00CA510B"/>
    <w:rsid w:val="00CA68FC"/>
    <w:rsid w:val="00CA6FF9"/>
    <w:rsid w:val="00CA7D13"/>
    <w:rsid w:val="00CB103C"/>
    <w:rsid w:val="00CB2DDA"/>
    <w:rsid w:val="00CB2F5B"/>
    <w:rsid w:val="00CB4175"/>
    <w:rsid w:val="00CB60E4"/>
    <w:rsid w:val="00CB6EB2"/>
    <w:rsid w:val="00CB7319"/>
    <w:rsid w:val="00CC0895"/>
    <w:rsid w:val="00CC274C"/>
    <w:rsid w:val="00CC2B02"/>
    <w:rsid w:val="00CC5858"/>
    <w:rsid w:val="00CC5AEA"/>
    <w:rsid w:val="00CC61DA"/>
    <w:rsid w:val="00CC6C26"/>
    <w:rsid w:val="00CC776C"/>
    <w:rsid w:val="00CD108D"/>
    <w:rsid w:val="00CD1DC2"/>
    <w:rsid w:val="00CD2067"/>
    <w:rsid w:val="00CD2A40"/>
    <w:rsid w:val="00CD316B"/>
    <w:rsid w:val="00CD45C5"/>
    <w:rsid w:val="00CD5538"/>
    <w:rsid w:val="00CD722A"/>
    <w:rsid w:val="00CD7C5E"/>
    <w:rsid w:val="00CE0364"/>
    <w:rsid w:val="00CE0AAE"/>
    <w:rsid w:val="00CE0EE5"/>
    <w:rsid w:val="00CE1372"/>
    <w:rsid w:val="00CE2BDE"/>
    <w:rsid w:val="00CE4382"/>
    <w:rsid w:val="00CE5DF8"/>
    <w:rsid w:val="00CE75BE"/>
    <w:rsid w:val="00CE7BD0"/>
    <w:rsid w:val="00CF0E4C"/>
    <w:rsid w:val="00CF2E71"/>
    <w:rsid w:val="00CF3298"/>
    <w:rsid w:val="00CF3CB5"/>
    <w:rsid w:val="00CF3EB3"/>
    <w:rsid w:val="00CF4E61"/>
    <w:rsid w:val="00CF605C"/>
    <w:rsid w:val="00CF63D9"/>
    <w:rsid w:val="00CF6D9F"/>
    <w:rsid w:val="00CF75E8"/>
    <w:rsid w:val="00D01397"/>
    <w:rsid w:val="00D02424"/>
    <w:rsid w:val="00D06A09"/>
    <w:rsid w:val="00D1064B"/>
    <w:rsid w:val="00D11E09"/>
    <w:rsid w:val="00D12740"/>
    <w:rsid w:val="00D1337D"/>
    <w:rsid w:val="00D134CA"/>
    <w:rsid w:val="00D14999"/>
    <w:rsid w:val="00D16C10"/>
    <w:rsid w:val="00D20BAC"/>
    <w:rsid w:val="00D20C9C"/>
    <w:rsid w:val="00D235CB"/>
    <w:rsid w:val="00D24FC8"/>
    <w:rsid w:val="00D26DD1"/>
    <w:rsid w:val="00D33467"/>
    <w:rsid w:val="00D36343"/>
    <w:rsid w:val="00D365AD"/>
    <w:rsid w:val="00D369DB"/>
    <w:rsid w:val="00D37030"/>
    <w:rsid w:val="00D379D4"/>
    <w:rsid w:val="00D40270"/>
    <w:rsid w:val="00D412EC"/>
    <w:rsid w:val="00D41A84"/>
    <w:rsid w:val="00D50971"/>
    <w:rsid w:val="00D50F6A"/>
    <w:rsid w:val="00D51F42"/>
    <w:rsid w:val="00D528C7"/>
    <w:rsid w:val="00D54F8A"/>
    <w:rsid w:val="00D5522C"/>
    <w:rsid w:val="00D55941"/>
    <w:rsid w:val="00D55A76"/>
    <w:rsid w:val="00D55EDF"/>
    <w:rsid w:val="00D57E3B"/>
    <w:rsid w:val="00D57F9A"/>
    <w:rsid w:val="00D62F89"/>
    <w:rsid w:val="00D63F3A"/>
    <w:rsid w:val="00D6408D"/>
    <w:rsid w:val="00D65262"/>
    <w:rsid w:val="00D6534A"/>
    <w:rsid w:val="00D67458"/>
    <w:rsid w:val="00D70633"/>
    <w:rsid w:val="00D70D9A"/>
    <w:rsid w:val="00D71DB1"/>
    <w:rsid w:val="00D72134"/>
    <w:rsid w:val="00D7217F"/>
    <w:rsid w:val="00D758E8"/>
    <w:rsid w:val="00D75991"/>
    <w:rsid w:val="00D76A8C"/>
    <w:rsid w:val="00D76A90"/>
    <w:rsid w:val="00D77086"/>
    <w:rsid w:val="00D82290"/>
    <w:rsid w:val="00D8339B"/>
    <w:rsid w:val="00D8363E"/>
    <w:rsid w:val="00D853D2"/>
    <w:rsid w:val="00D86358"/>
    <w:rsid w:val="00D869F2"/>
    <w:rsid w:val="00D9249B"/>
    <w:rsid w:val="00D93426"/>
    <w:rsid w:val="00D9365B"/>
    <w:rsid w:val="00D93F64"/>
    <w:rsid w:val="00D94BA0"/>
    <w:rsid w:val="00D96BC9"/>
    <w:rsid w:val="00DA1161"/>
    <w:rsid w:val="00DA1248"/>
    <w:rsid w:val="00DA23E5"/>
    <w:rsid w:val="00DA27B7"/>
    <w:rsid w:val="00DA33FB"/>
    <w:rsid w:val="00DA365E"/>
    <w:rsid w:val="00DA37A0"/>
    <w:rsid w:val="00DA3F92"/>
    <w:rsid w:val="00DA5FA1"/>
    <w:rsid w:val="00DA6E26"/>
    <w:rsid w:val="00DA7A2B"/>
    <w:rsid w:val="00DB01C8"/>
    <w:rsid w:val="00DB0DC5"/>
    <w:rsid w:val="00DB2058"/>
    <w:rsid w:val="00DB3722"/>
    <w:rsid w:val="00DB3DF8"/>
    <w:rsid w:val="00DB42C0"/>
    <w:rsid w:val="00DB5939"/>
    <w:rsid w:val="00DB76D8"/>
    <w:rsid w:val="00DB7998"/>
    <w:rsid w:val="00DB7C3F"/>
    <w:rsid w:val="00DC24F5"/>
    <w:rsid w:val="00DC3F6D"/>
    <w:rsid w:val="00DC51E4"/>
    <w:rsid w:val="00DC5D82"/>
    <w:rsid w:val="00DC62BC"/>
    <w:rsid w:val="00DC63CF"/>
    <w:rsid w:val="00DC6797"/>
    <w:rsid w:val="00DD0713"/>
    <w:rsid w:val="00DD1B4A"/>
    <w:rsid w:val="00DD35AC"/>
    <w:rsid w:val="00DD3A36"/>
    <w:rsid w:val="00DD3C69"/>
    <w:rsid w:val="00DD4E52"/>
    <w:rsid w:val="00DD5210"/>
    <w:rsid w:val="00DD679C"/>
    <w:rsid w:val="00DD6967"/>
    <w:rsid w:val="00DD73A6"/>
    <w:rsid w:val="00DE183B"/>
    <w:rsid w:val="00DE1CF0"/>
    <w:rsid w:val="00DE2A61"/>
    <w:rsid w:val="00DE2B94"/>
    <w:rsid w:val="00DE3F31"/>
    <w:rsid w:val="00DE471B"/>
    <w:rsid w:val="00DE4822"/>
    <w:rsid w:val="00DE5338"/>
    <w:rsid w:val="00DE615A"/>
    <w:rsid w:val="00DE6DBB"/>
    <w:rsid w:val="00DE6E42"/>
    <w:rsid w:val="00DF1E8A"/>
    <w:rsid w:val="00DF2DC1"/>
    <w:rsid w:val="00DF34AD"/>
    <w:rsid w:val="00DF6A49"/>
    <w:rsid w:val="00DF6C51"/>
    <w:rsid w:val="00DF7F88"/>
    <w:rsid w:val="00E001D5"/>
    <w:rsid w:val="00E050D0"/>
    <w:rsid w:val="00E1025D"/>
    <w:rsid w:val="00E1205C"/>
    <w:rsid w:val="00E128FD"/>
    <w:rsid w:val="00E13BB7"/>
    <w:rsid w:val="00E140EB"/>
    <w:rsid w:val="00E15AC7"/>
    <w:rsid w:val="00E20BFE"/>
    <w:rsid w:val="00E21DBE"/>
    <w:rsid w:val="00E22618"/>
    <w:rsid w:val="00E230ED"/>
    <w:rsid w:val="00E25609"/>
    <w:rsid w:val="00E25718"/>
    <w:rsid w:val="00E268D1"/>
    <w:rsid w:val="00E273E8"/>
    <w:rsid w:val="00E27669"/>
    <w:rsid w:val="00E32739"/>
    <w:rsid w:val="00E35024"/>
    <w:rsid w:val="00E35E88"/>
    <w:rsid w:val="00E36EAA"/>
    <w:rsid w:val="00E37156"/>
    <w:rsid w:val="00E37BE5"/>
    <w:rsid w:val="00E40D29"/>
    <w:rsid w:val="00E4123F"/>
    <w:rsid w:val="00E42299"/>
    <w:rsid w:val="00E423F8"/>
    <w:rsid w:val="00E42408"/>
    <w:rsid w:val="00E42502"/>
    <w:rsid w:val="00E4293B"/>
    <w:rsid w:val="00E43CD4"/>
    <w:rsid w:val="00E44ACE"/>
    <w:rsid w:val="00E45384"/>
    <w:rsid w:val="00E46169"/>
    <w:rsid w:val="00E47AB2"/>
    <w:rsid w:val="00E51544"/>
    <w:rsid w:val="00E51DF7"/>
    <w:rsid w:val="00E53C7F"/>
    <w:rsid w:val="00E53CA0"/>
    <w:rsid w:val="00E56E1E"/>
    <w:rsid w:val="00E61CDD"/>
    <w:rsid w:val="00E61F45"/>
    <w:rsid w:val="00E640F6"/>
    <w:rsid w:val="00E64D85"/>
    <w:rsid w:val="00E65D90"/>
    <w:rsid w:val="00E66473"/>
    <w:rsid w:val="00E67998"/>
    <w:rsid w:val="00E67DE3"/>
    <w:rsid w:val="00E7010E"/>
    <w:rsid w:val="00E70981"/>
    <w:rsid w:val="00E71F95"/>
    <w:rsid w:val="00E7231F"/>
    <w:rsid w:val="00E75095"/>
    <w:rsid w:val="00E758C0"/>
    <w:rsid w:val="00E7600F"/>
    <w:rsid w:val="00E76C24"/>
    <w:rsid w:val="00E77438"/>
    <w:rsid w:val="00E80715"/>
    <w:rsid w:val="00E81B29"/>
    <w:rsid w:val="00E839BF"/>
    <w:rsid w:val="00E8444D"/>
    <w:rsid w:val="00E8482B"/>
    <w:rsid w:val="00E84A19"/>
    <w:rsid w:val="00E852D3"/>
    <w:rsid w:val="00E87277"/>
    <w:rsid w:val="00E91D92"/>
    <w:rsid w:val="00E9227A"/>
    <w:rsid w:val="00E92E57"/>
    <w:rsid w:val="00E937AF"/>
    <w:rsid w:val="00E945C4"/>
    <w:rsid w:val="00E94886"/>
    <w:rsid w:val="00E95415"/>
    <w:rsid w:val="00E9641E"/>
    <w:rsid w:val="00EA0497"/>
    <w:rsid w:val="00EA0682"/>
    <w:rsid w:val="00EA06EF"/>
    <w:rsid w:val="00EA07DB"/>
    <w:rsid w:val="00EA1FED"/>
    <w:rsid w:val="00EA57C9"/>
    <w:rsid w:val="00EA61E3"/>
    <w:rsid w:val="00EB0CE0"/>
    <w:rsid w:val="00EB0E0D"/>
    <w:rsid w:val="00EB1104"/>
    <w:rsid w:val="00EB16FB"/>
    <w:rsid w:val="00EB17B3"/>
    <w:rsid w:val="00EB182F"/>
    <w:rsid w:val="00EB1CE1"/>
    <w:rsid w:val="00EB2504"/>
    <w:rsid w:val="00EB2A4F"/>
    <w:rsid w:val="00EB414F"/>
    <w:rsid w:val="00EB4625"/>
    <w:rsid w:val="00EB4FD5"/>
    <w:rsid w:val="00EB54D9"/>
    <w:rsid w:val="00EB5C8C"/>
    <w:rsid w:val="00EB68B1"/>
    <w:rsid w:val="00EC0730"/>
    <w:rsid w:val="00EC1B0E"/>
    <w:rsid w:val="00EC335E"/>
    <w:rsid w:val="00EC5450"/>
    <w:rsid w:val="00EC5A8D"/>
    <w:rsid w:val="00EC6263"/>
    <w:rsid w:val="00EC636C"/>
    <w:rsid w:val="00ED0295"/>
    <w:rsid w:val="00ED1347"/>
    <w:rsid w:val="00ED1854"/>
    <w:rsid w:val="00ED1C60"/>
    <w:rsid w:val="00ED2085"/>
    <w:rsid w:val="00ED238C"/>
    <w:rsid w:val="00ED269D"/>
    <w:rsid w:val="00ED2874"/>
    <w:rsid w:val="00ED2B0E"/>
    <w:rsid w:val="00ED34F3"/>
    <w:rsid w:val="00ED3B0F"/>
    <w:rsid w:val="00ED4046"/>
    <w:rsid w:val="00ED4867"/>
    <w:rsid w:val="00ED5877"/>
    <w:rsid w:val="00ED60DC"/>
    <w:rsid w:val="00EE11C4"/>
    <w:rsid w:val="00EE2A97"/>
    <w:rsid w:val="00EE3322"/>
    <w:rsid w:val="00EE38F8"/>
    <w:rsid w:val="00EE749A"/>
    <w:rsid w:val="00EE7D91"/>
    <w:rsid w:val="00EF0E1C"/>
    <w:rsid w:val="00EF3746"/>
    <w:rsid w:val="00EF41A2"/>
    <w:rsid w:val="00EF42DE"/>
    <w:rsid w:val="00EF5A24"/>
    <w:rsid w:val="00EF64A3"/>
    <w:rsid w:val="00EF6775"/>
    <w:rsid w:val="00F00153"/>
    <w:rsid w:val="00F00261"/>
    <w:rsid w:val="00F00427"/>
    <w:rsid w:val="00F00900"/>
    <w:rsid w:val="00F00C62"/>
    <w:rsid w:val="00F016A0"/>
    <w:rsid w:val="00F02326"/>
    <w:rsid w:val="00F071BE"/>
    <w:rsid w:val="00F07F9D"/>
    <w:rsid w:val="00F1265E"/>
    <w:rsid w:val="00F12C97"/>
    <w:rsid w:val="00F14201"/>
    <w:rsid w:val="00F157FC"/>
    <w:rsid w:val="00F166C4"/>
    <w:rsid w:val="00F16999"/>
    <w:rsid w:val="00F16B57"/>
    <w:rsid w:val="00F16E52"/>
    <w:rsid w:val="00F20D2A"/>
    <w:rsid w:val="00F22059"/>
    <w:rsid w:val="00F238FE"/>
    <w:rsid w:val="00F23A07"/>
    <w:rsid w:val="00F23DEB"/>
    <w:rsid w:val="00F242E8"/>
    <w:rsid w:val="00F2438D"/>
    <w:rsid w:val="00F27A12"/>
    <w:rsid w:val="00F27C1A"/>
    <w:rsid w:val="00F31636"/>
    <w:rsid w:val="00F32EA4"/>
    <w:rsid w:val="00F344B3"/>
    <w:rsid w:val="00F35F4E"/>
    <w:rsid w:val="00F36A89"/>
    <w:rsid w:val="00F414AD"/>
    <w:rsid w:val="00F41ADA"/>
    <w:rsid w:val="00F4236D"/>
    <w:rsid w:val="00F423A9"/>
    <w:rsid w:val="00F4390D"/>
    <w:rsid w:val="00F447BA"/>
    <w:rsid w:val="00F50491"/>
    <w:rsid w:val="00F5249A"/>
    <w:rsid w:val="00F52755"/>
    <w:rsid w:val="00F530DB"/>
    <w:rsid w:val="00F531DB"/>
    <w:rsid w:val="00F53752"/>
    <w:rsid w:val="00F540C6"/>
    <w:rsid w:val="00F54A5E"/>
    <w:rsid w:val="00F55238"/>
    <w:rsid w:val="00F56AE1"/>
    <w:rsid w:val="00F577E2"/>
    <w:rsid w:val="00F6092B"/>
    <w:rsid w:val="00F61D0E"/>
    <w:rsid w:val="00F6202D"/>
    <w:rsid w:val="00F62C2C"/>
    <w:rsid w:val="00F64028"/>
    <w:rsid w:val="00F649CB"/>
    <w:rsid w:val="00F66C4D"/>
    <w:rsid w:val="00F7168B"/>
    <w:rsid w:val="00F71AC6"/>
    <w:rsid w:val="00F72D47"/>
    <w:rsid w:val="00F73573"/>
    <w:rsid w:val="00F737A7"/>
    <w:rsid w:val="00F75C5C"/>
    <w:rsid w:val="00F80A07"/>
    <w:rsid w:val="00F8109B"/>
    <w:rsid w:val="00F81366"/>
    <w:rsid w:val="00F81525"/>
    <w:rsid w:val="00F81F23"/>
    <w:rsid w:val="00F83391"/>
    <w:rsid w:val="00F83ABF"/>
    <w:rsid w:val="00F847C4"/>
    <w:rsid w:val="00F848C0"/>
    <w:rsid w:val="00F86437"/>
    <w:rsid w:val="00F86C97"/>
    <w:rsid w:val="00F874D4"/>
    <w:rsid w:val="00F908F9"/>
    <w:rsid w:val="00F93EF4"/>
    <w:rsid w:val="00F943A8"/>
    <w:rsid w:val="00F950B5"/>
    <w:rsid w:val="00F951CC"/>
    <w:rsid w:val="00F959B8"/>
    <w:rsid w:val="00F95CDE"/>
    <w:rsid w:val="00FA2CA3"/>
    <w:rsid w:val="00FA3EAF"/>
    <w:rsid w:val="00FA46BC"/>
    <w:rsid w:val="00FA4820"/>
    <w:rsid w:val="00FA5F53"/>
    <w:rsid w:val="00FA7DB8"/>
    <w:rsid w:val="00FB20A1"/>
    <w:rsid w:val="00FB26CD"/>
    <w:rsid w:val="00FB4F56"/>
    <w:rsid w:val="00FB5C90"/>
    <w:rsid w:val="00FB606E"/>
    <w:rsid w:val="00FB621E"/>
    <w:rsid w:val="00FB6F99"/>
    <w:rsid w:val="00FC1105"/>
    <w:rsid w:val="00FC1248"/>
    <w:rsid w:val="00FC190A"/>
    <w:rsid w:val="00FC234E"/>
    <w:rsid w:val="00FC3B98"/>
    <w:rsid w:val="00FC4A88"/>
    <w:rsid w:val="00FC571D"/>
    <w:rsid w:val="00FC6275"/>
    <w:rsid w:val="00FC6DC2"/>
    <w:rsid w:val="00FD0485"/>
    <w:rsid w:val="00FD10D3"/>
    <w:rsid w:val="00FD3BBB"/>
    <w:rsid w:val="00FD4CA1"/>
    <w:rsid w:val="00FD5E02"/>
    <w:rsid w:val="00FD5E64"/>
    <w:rsid w:val="00FD7CFB"/>
    <w:rsid w:val="00FE0B21"/>
    <w:rsid w:val="00FE1BB4"/>
    <w:rsid w:val="00FE21EC"/>
    <w:rsid w:val="00FE316A"/>
    <w:rsid w:val="00FE5949"/>
    <w:rsid w:val="00FE59BF"/>
    <w:rsid w:val="00FF0021"/>
    <w:rsid w:val="00FF14B0"/>
    <w:rsid w:val="00FF40EE"/>
    <w:rsid w:val="00FF5E31"/>
    <w:rsid w:val="00FF7151"/>
    <w:rsid w:val="00FF7763"/>
    <w:rsid w:val="00FF78F3"/>
    <w:rsid w:val="00FF7CBE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="f" fillcolor="white" stroke="f">
      <v:fill color="white" on="f"/>
      <v:stroke on="f"/>
      <o:colormru v:ext="edit" colors="#fcebd4,#e7fe9c"/>
    </o:shapedefaults>
    <o:shapelayout v:ext="edit">
      <o:idmap v:ext="edit" data="1"/>
    </o:shapelayout>
  </w:shapeDefaults>
  <w:decimalSymbol w:val=","/>
  <w:listSeparator w:val=";"/>
  <w15:docId w15:val="{0CC89183-2A81-4A88-BBCE-2E86ED96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D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A3A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0E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8839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rsid w:val="008839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1A3A7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Мой стиль"/>
    <w:basedOn w:val="a"/>
    <w:link w:val="a7"/>
    <w:rsid w:val="00C05D9F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Мой стиль Знак"/>
    <w:link w:val="a6"/>
    <w:rsid w:val="00C05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E87277"/>
    <w:rPr>
      <w:b/>
      <w:bCs/>
    </w:rPr>
  </w:style>
  <w:style w:type="character" w:styleId="a9">
    <w:name w:val="Hyperlink"/>
    <w:rsid w:val="00E36EAA"/>
    <w:rPr>
      <w:color w:val="0000FF"/>
      <w:u w:val="single"/>
    </w:rPr>
  </w:style>
  <w:style w:type="character" w:customStyle="1" w:styleId="aa">
    <w:name w:val="Основной текст_"/>
    <w:link w:val="50"/>
    <w:rsid w:val="008029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rsid w:val="008029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0"/>
    <w:basedOn w:val="a"/>
    <w:link w:val="aa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3D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13D5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F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7C25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unhideWhenUsed/>
    <w:rsid w:val="00656B9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rsid w:val="00656B9C"/>
    <w:rPr>
      <w:rFonts w:eastAsia="Times New Roman"/>
      <w:sz w:val="20"/>
      <w:szCs w:val="20"/>
      <w:lang w:eastAsia="ru-RU"/>
    </w:rPr>
  </w:style>
  <w:style w:type="character" w:styleId="af0">
    <w:name w:val="Subtle Emphasis"/>
    <w:uiPriority w:val="19"/>
    <w:qFormat/>
    <w:rsid w:val="00656B9C"/>
    <w:rPr>
      <w:i/>
      <w:iCs/>
      <w:color w:val="000000"/>
    </w:rPr>
  </w:style>
  <w:style w:type="table" w:styleId="2-5">
    <w:name w:val="Medium Shading 2 Accent 5"/>
    <w:basedOn w:val="a1"/>
    <w:uiPriority w:val="64"/>
    <w:rsid w:val="00656B9C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2F0C6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C36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basedOn w:val="a1"/>
    <w:next w:val="2-1"/>
    <w:uiPriority w:val="66"/>
    <w:rsid w:val="000F419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427B"/>
  </w:style>
  <w:style w:type="paragraph" w:styleId="af3">
    <w:name w:val="footer"/>
    <w:basedOn w:val="a"/>
    <w:link w:val="af4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27B"/>
  </w:style>
  <w:style w:type="paragraph" w:styleId="af5">
    <w:name w:val="Normal (Web)"/>
    <w:basedOn w:val="a"/>
    <w:uiPriority w:val="99"/>
    <w:semiHidden/>
    <w:unhideWhenUsed/>
    <w:rsid w:val="0041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451">
    <w:name w:val="Таблица-сетка 4 — акцент 51"/>
    <w:basedOn w:val="a1"/>
    <w:uiPriority w:val="49"/>
    <w:rsid w:val="0000432B"/>
    <w:tblPr>
      <w:tblStyleRowBandSize w:val="1"/>
      <w:tblStyleColBandSize w:val="1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1">
    <w:name w:val="Таблица-сетка 4 — акцент 31"/>
    <w:basedOn w:val="a1"/>
    <w:uiPriority w:val="49"/>
    <w:rsid w:val="0000432B"/>
    <w:tblPr>
      <w:tblStyleRowBandSize w:val="1"/>
      <w:tblStyleColBandSize w:val="1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1">
    <w:name w:val="Таблица-сетка 4 — акцент 11"/>
    <w:basedOn w:val="a1"/>
    <w:uiPriority w:val="49"/>
    <w:rsid w:val="0000432B"/>
    <w:tblPr>
      <w:tblStyleRowBandSize w:val="1"/>
      <w:tblStyleColBandSize w:val="1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1">
    <w:name w:val="Список-таблица 2 — акцент 11"/>
    <w:basedOn w:val="a1"/>
    <w:uiPriority w:val="47"/>
    <w:rsid w:val="00377C19"/>
    <w:tblPr>
      <w:tblStyleRowBandSize w:val="1"/>
      <w:tblStyleColBandSize w:val="1"/>
      <w:tblBorders>
        <w:top w:val="single" w:sz="4" w:space="0" w:color="59A9F2"/>
        <w:bottom w:val="single" w:sz="4" w:space="0" w:color="59A9F2"/>
        <w:insideH w:val="single" w:sz="4" w:space="0" w:color="59A9F2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10">
    <w:name w:val="Список-таблица 4 — акцент 11"/>
    <w:basedOn w:val="a1"/>
    <w:uiPriority w:val="49"/>
    <w:rsid w:val="00377C19"/>
    <w:tblPr>
      <w:tblStyleRowBandSize w:val="1"/>
      <w:tblStyleColBandSize w:val="1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1">
    <w:name w:val="Список-таблица 2 — акцент 61"/>
    <w:basedOn w:val="a1"/>
    <w:uiPriority w:val="47"/>
    <w:rsid w:val="007373C0"/>
    <w:tblPr>
      <w:tblStyleRowBandSize w:val="1"/>
      <w:tblStyleColBandSize w:val="1"/>
      <w:tblBorders>
        <w:top w:val="single" w:sz="4" w:space="0" w:color="C8DA91"/>
        <w:bottom w:val="single" w:sz="4" w:space="0" w:color="C8DA91"/>
        <w:insideH w:val="single" w:sz="4" w:space="0" w:color="C8DA91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1">
    <w:name w:val="Список-таблица 2 — акцент 21"/>
    <w:basedOn w:val="a1"/>
    <w:uiPriority w:val="47"/>
    <w:rsid w:val="007373C0"/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6">
    <w:name w:val="caption"/>
    <w:basedOn w:val="a"/>
    <w:next w:val="a"/>
    <w:uiPriority w:val="35"/>
    <w:semiHidden/>
    <w:unhideWhenUsed/>
    <w:qFormat/>
    <w:rsid w:val="00B10004"/>
    <w:rPr>
      <w:b/>
      <w:bCs/>
      <w:sz w:val="20"/>
      <w:szCs w:val="20"/>
    </w:rPr>
  </w:style>
  <w:style w:type="character" w:customStyle="1" w:styleId="9">
    <w:name w:val="Основной текст (9)"/>
    <w:rsid w:val="00F50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character" w:styleId="af7">
    <w:name w:val="FollowedHyperlink"/>
    <w:basedOn w:val="a0"/>
    <w:uiPriority w:val="99"/>
    <w:semiHidden/>
    <w:unhideWhenUsed/>
    <w:rsid w:val="006D5671"/>
    <w:rPr>
      <w:color w:val="800080" w:themeColor="followedHyperlink"/>
      <w:u w:val="single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"/>
    <w:basedOn w:val="a0"/>
    <w:semiHidden/>
    <w:rsid w:val="006D56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009DD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Дефицит (расходы больше доходов)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9D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расходов над доходами принимается решение об источниках покрытия дефицита (например, использовать имеющиеся накопления, остатки, взять  в долг)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0BD0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FED16B7-97F5-42C3-B0B9-91102D46B358}" type="presOf" srcId="{1302C63C-5681-465F-B181-772EDEBDB656}" destId="{FFA0B8A4-B681-4102-8750-4ABEBA00E471}" srcOrd="0" destOrd="0" presId="urn:microsoft.com/office/officeart/2005/8/layout/hierarchy3"/>
    <dgm:cxn modelId="{B9F5AAFD-D922-4CF4-9FC2-B9EC6B2F850D}" type="presOf" srcId="{1C59AC04-BB01-4AB2-84CC-ABEC200D68A6}" destId="{E62A8229-D6AA-468F-838D-00B01F51D6E9}" srcOrd="1" destOrd="0" presId="urn:microsoft.com/office/officeart/2005/8/layout/hierarchy3"/>
    <dgm:cxn modelId="{B6AE1854-2144-45E4-9750-6E40DD609943}" type="presOf" srcId="{B15793B0-0E93-4897-A447-44AAD083CC64}" destId="{759A003B-956C-44CB-B966-77ED472BA81A}" srcOrd="0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FE97B3E9-92FF-47EF-AA91-70C173108D95}" type="presOf" srcId="{9FFA1C2D-3371-4E7C-B540-11F9B15A38CA}" destId="{CC2FD097-F3FB-4B3B-A75F-BAD9EC4A818B}" srcOrd="0" destOrd="0" presId="urn:microsoft.com/office/officeart/2005/8/layout/hierarchy3"/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382F073B-E759-4E54-8D79-59D9C3590D11}" type="presOf" srcId="{1C59AC04-BB01-4AB2-84CC-ABEC200D68A6}" destId="{8635F9FE-D1CB-4B62-8813-C1440244973D}" srcOrd="0" destOrd="0" presId="urn:microsoft.com/office/officeart/2005/8/layout/hierarchy3"/>
    <dgm:cxn modelId="{63F43271-2F01-4197-929A-246B8C69CB98}" type="presParOf" srcId="{759A003B-956C-44CB-B966-77ED472BA81A}" destId="{525272D5-F5CC-433E-86D9-C039D11AEC45}" srcOrd="0" destOrd="0" presId="urn:microsoft.com/office/officeart/2005/8/layout/hierarchy3"/>
    <dgm:cxn modelId="{3B5299E7-9408-4087-9AE7-4464561FEC4E}" type="presParOf" srcId="{525272D5-F5CC-433E-86D9-C039D11AEC45}" destId="{540791F9-CCC4-4AFE-A6A8-B678815076D5}" srcOrd="0" destOrd="0" presId="urn:microsoft.com/office/officeart/2005/8/layout/hierarchy3"/>
    <dgm:cxn modelId="{1AB5229B-F8C4-4985-9874-D8475D36E5D7}" type="presParOf" srcId="{540791F9-CCC4-4AFE-A6A8-B678815076D5}" destId="{8635F9FE-D1CB-4B62-8813-C1440244973D}" srcOrd="0" destOrd="0" presId="urn:microsoft.com/office/officeart/2005/8/layout/hierarchy3"/>
    <dgm:cxn modelId="{BDD062CF-6684-453D-848F-DB452E888EC0}" type="presParOf" srcId="{540791F9-CCC4-4AFE-A6A8-B678815076D5}" destId="{E62A8229-D6AA-468F-838D-00B01F51D6E9}" srcOrd="1" destOrd="0" presId="urn:microsoft.com/office/officeart/2005/8/layout/hierarchy3"/>
    <dgm:cxn modelId="{D117A621-2BEB-47AA-B6F8-C917C8836E52}" type="presParOf" srcId="{525272D5-F5CC-433E-86D9-C039D11AEC45}" destId="{62C66162-1249-4309-95E6-34151052F14D}" srcOrd="1" destOrd="0" presId="urn:microsoft.com/office/officeart/2005/8/layout/hierarchy3"/>
    <dgm:cxn modelId="{CEEFFDF0-084D-4409-85DA-8BE3B95AA3A0}" type="presParOf" srcId="{62C66162-1249-4309-95E6-34151052F14D}" destId="{CC2FD097-F3FB-4B3B-A75F-BAD9EC4A818B}" srcOrd="0" destOrd="0" presId="urn:microsoft.com/office/officeart/2005/8/layout/hierarchy3"/>
    <dgm:cxn modelId="{0C236303-4475-47D8-B971-B63FF2E7CC9A}" type="presParOf" srcId="{62C66162-1249-4309-95E6-34151052F14D}" destId="{FFA0B8A4-B681-4102-8750-4ABEBA00E471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Профицит (доходы больше расходов)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доходов над расходами принимается решение, как их использовать (например,накапливать резервы, остатки, погашать долг).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DAE91449-6CAA-4A17-9BAC-FA11D50D3EBD}" type="presOf" srcId="{1C59AC04-BB01-4AB2-84CC-ABEC200D68A6}" destId="{8635F9FE-D1CB-4B62-8813-C1440244973D}" srcOrd="0" destOrd="0" presId="urn:microsoft.com/office/officeart/2005/8/layout/hierarchy3"/>
    <dgm:cxn modelId="{CA154D79-236E-4E96-AEBD-04195E9E6F2E}" type="presOf" srcId="{1C59AC04-BB01-4AB2-84CC-ABEC200D68A6}" destId="{E62A8229-D6AA-468F-838D-00B01F51D6E9}" srcOrd="1" destOrd="0" presId="urn:microsoft.com/office/officeart/2005/8/layout/hierarchy3"/>
    <dgm:cxn modelId="{FA1F6C18-3A39-4C29-A6F4-8705F50C74F8}" type="presOf" srcId="{9FFA1C2D-3371-4E7C-B540-11F9B15A38CA}" destId="{CC2FD097-F3FB-4B3B-A75F-BAD9EC4A818B}" srcOrd="0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A20D5426-94FB-4FBF-8142-78000863771D}" type="presOf" srcId="{B15793B0-0E93-4897-A447-44AAD083CC64}" destId="{759A003B-956C-44CB-B966-77ED472BA81A}" srcOrd="0" destOrd="0" presId="urn:microsoft.com/office/officeart/2005/8/layout/hierarchy3"/>
    <dgm:cxn modelId="{20767644-257C-490C-A53C-3B3E57A22E9F}" type="presOf" srcId="{1302C63C-5681-465F-B181-772EDEBDB656}" destId="{FFA0B8A4-B681-4102-8750-4ABEBA00E471}" srcOrd="0" destOrd="0" presId="urn:microsoft.com/office/officeart/2005/8/layout/hierarchy3"/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FECE9DC9-F10F-414E-93AE-F567FFD32D69}" type="presParOf" srcId="{759A003B-956C-44CB-B966-77ED472BA81A}" destId="{525272D5-F5CC-433E-86D9-C039D11AEC45}" srcOrd="0" destOrd="0" presId="urn:microsoft.com/office/officeart/2005/8/layout/hierarchy3"/>
    <dgm:cxn modelId="{9CAAFD5B-6C33-4626-AA41-8A307DDFCC08}" type="presParOf" srcId="{525272D5-F5CC-433E-86D9-C039D11AEC45}" destId="{540791F9-CCC4-4AFE-A6A8-B678815076D5}" srcOrd="0" destOrd="0" presId="urn:microsoft.com/office/officeart/2005/8/layout/hierarchy3"/>
    <dgm:cxn modelId="{4D649C13-9A4A-47C7-8D23-1AB7466BE623}" type="presParOf" srcId="{540791F9-CCC4-4AFE-A6A8-B678815076D5}" destId="{8635F9FE-D1CB-4B62-8813-C1440244973D}" srcOrd="0" destOrd="0" presId="urn:microsoft.com/office/officeart/2005/8/layout/hierarchy3"/>
    <dgm:cxn modelId="{E378CF2F-77F2-434E-BE47-84E9E7AA9EEE}" type="presParOf" srcId="{540791F9-CCC4-4AFE-A6A8-B678815076D5}" destId="{E62A8229-D6AA-468F-838D-00B01F51D6E9}" srcOrd="1" destOrd="0" presId="urn:microsoft.com/office/officeart/2005/8/layout/hierarchy3"/>
    <dgm:cxn modelId="{DD35012B-CCFE-4074-BB86-CFA3AE6A3DF3}" type="presParOf" srcId="{525272D5-F5CC-433E-86D9-C039D11AEC45}" destId="{62C66162-1249-4309-95E6-34151052F14D}" srcOrd="1" destOrd="0" presId="urn:microsoft.com/office/officeart/2005/8/layout/hierarchy3"/>
    <dgm:cxn modelId="{B25051B0-76B9-445B-B701-A7345F1A1AB0}" type="presParOf" srcId="{62C66162-1249-4309-95E6-34151052F14D}" destId="{CC2FD097-F3FB-4B3B-A75F-BAD9EC4A818B}" srcOrd="0" destOrd="0" presId="urn:microsoft.com/office/officeart/2005/8/layout/hierarchy3"/>
    <dgm:cxn modelId="{2464CFC0-4194-4538-9823-ADAB5CDF55E3}" type="presParOf" srcId="{62C66162-1249-4309-95E6-34151052F14D}" destId="{FFA0B8A4-B681-4102-8750-4ABEBA00E471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B3B9A99-1F86-485B-9059-53A486E09AF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F0E5343F-D298-47E3-8B41-F9231F7E1149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Times New Roman"/>
            </a:rPr>
            <a:t>ДОХОДЫ</a:t>
          </a:r>
          <a:endParaRPr lang="ru-RU" smtClean="0"/>
        </a:p>
      </dgm:t>
    </dgm:pt>
    <dgm:pt modelId="{578BD2ED-AB66-40E5-94BF-596E76937B5E}" type="parTrans" cxnId="{79C8EFB2-604A-4838-A66B-AAD5D5D118F9}">
      <dgm:prSet/>
      <dgm:spPr/>
    </dgm:pt>
    <dgm:pt modelId="{2FBAC040-2823-486F-8AC8-A8BD23DACA9D}" type="sibTrans" cxnId="{79C8EFB2-604A-4838-A66B-AAD5D5D118F9}">
      <dgm:prSet/>
      <dgm:spPr/>
    </dgm:pt>
    <dgm:pt modelId="{FD0536C4-84F5-4E8B-9E3E-08A0E18A2FB9}">
      <dgm:prSet/>
      <dgm:spPr/>
      <dgm:t>
        <a:bodyPr/>
        <a:lstStyle/>
        <a:p>
          <a:pPr marR="0" algn="l" rtl="0"/>
          <a:r>
            <a:rPr lang="ru-RU" b="1" baseline="0" smtClean="0">
              <a:latin typeface="Times New Roman"/>
            </a:rPr>
            <a:t>Налоговые доходы</a:t>
          </a:r>
        </a:p>
        <a:p>
          <a:pPr marR="0" algn="l" rtl="0"/>
          <a:r>
            <a:rPr lang="ru-RU" baseline="0" smtClean="0">
              <a:latin typeface="Times New Roman"/>
            </a:rPr>
            <a:t>*Налог на доходы физических лиц;</a:t>
          </a:r>
        </a:p>
        <a:p>
          <a:pPr marR="0" algn="l" rtl="0"/>
          <a:r>
            <a:rPr lang="ru-RU" baseline="0" smtClean="0">
              <a:latin typeface="Times New Roman"/>
            </a:rPr>
            <a:t>*Акцизы;</a:t>
          </a:r>
        </a:p>
        <a:p>
          <a:pPr marR="0" algn="l" rtl="0"/>
          <a:r>
            <a:rPr lang="ru-RU" baseline="0" smtClean="0">
              <a:latin typeface="Times New Roman"/>
            </a:rPr>
            <a:t>*Налог, взимаемый в связи с применением упрощенной системы налогообложения;</a:t>
          </a:r>
        </a:p>
        <a:p>
          <a:pPr marR="0" algn="l" rtl="0"/>
          <a:r>
            <a:rPr lang="ru-RU" baseline="0" smtClean="0">
              <a:latin typeface="Times New Roman"/>
            </a:rPr>
            <a:t>*Единый налог на вмененный доход для отдельных видов деятельности;</a:t>
          </a:r>
        </a:p>
        <a:p>
          <a:pPr marR="0" algn="l" rtl="0"/>
          <a:r>
            <a:rPr lang="ru-RU" baseline="0" smtClean="0">
              <a:latin typeface="Times New Roman"/>
            </a:rPr>
            <a:t>*Единый сельскохозяйственный налог;</a:t>
          </a:r>
        </a:p>
        <a:p>
          <a:pPr marR="0" algn="l" rtl="0"/>
          <a:r>
            <a:rPr lang="ru-RU" baseline="0" smtClean="0">
              <a:latin typeface="Times New Roman"/>
            </a:rPr>
            <a:t>*Государственная пошлина</a:t>
          </a:r>
        </a:p>
      </dgm:t>
    </dgm:pt>
    <dgm:pt modelId="{3B46DAD0-0EC3-4C38-94D8-9E83D5CBD2F5}" type="parTrans" cxnId="{39B9B0EF-B213-478F-A323-104C2A668588}">
      <dgm:prSet/>
      <dgm:spPr/>
    </dgm:pt>
    <dgm:pt modelId="{19FB38F7-4E72-4249-A5EF-4AA165840903}" type="sibTrans" cxnId="{39B9B0EF-B213-478F-A323-104C2A668588}">
      <dgm:prSet/>
      <dgm:spPr/>
    </dgm:pt>
    <dgm:pt modelId="{9DFE4DB2-7EC2-42E2-8130-319DC9AFE191}">
      <dgm:prSet/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Неналоговые доходы</a:t>
          </a:r>
        </a:p>
        <a:p>
          <a:pPr marR="0" algn="l" rtl="0"/>
          <a:r>
            <a:rPr lang="ru-RU" baseline="0" smtClean="0">
              <a:latin typeface="Times New Roman"/>
            </a:rPr>
            <a:t>*Доходы от использования имущества;</a:t>
          </a:r>
        </a:p>
        <a:p>
          <a:pPr marR="0" algn="l" rtl="0"/>
          <a:r>
            <a:rPr lang="ru-RU" baseline="0" smtClean="0">
              <a:latin typeface="Times New Roman"/>
            </a:rPr>
            <a:t>*Доходы от оказания платных услуг и компенсации затрат государства;</a:t>
          </a:r>
        </a:p>
        <a:p>
          <a:pPr marR="0" algn="l" rtl="0"/>
          <a:r>
            <a:rPr lang="ru-RU" baseline="0" smtClean="0">
              <a:latin typeface="Times New Roman"/>
            </a:rPr>
            <a:t>*Доходы от продажи материальных и нематериальных активов;</a:t>
          </a:r>
        </a:p>
        <a:p>
          <a:pPr marR="0" algn="l" rtl="0"/>
          <a:r>
            <a:rPr lang="ru-RU" baseline="0" smtClean="0">
              <a:latin typeface="Times New Roman"/>
            </a:rPr>
            <a:t>*Штрафы, санкции, возмещение ущерба</a:t>
          </a:r>
        </a:p>
        <a:p>
          <a:pPr marR="0" algn="l" rtl="0"/>
          <a:r>
            <a:rPr lang="ru-RU" baseline="0" smtClean="0">
              <a:latin typeface="Times New Roman"/>
            </a:rPr>
            <a:t>* Прочие неналоговые доходы</a:t>
          </a:r>
        </a:p>
      </dgm:t>
    </dgm:pt>
    <dgm:pt modelId="{0951E3D4-65D7-4BB1-A159-3A7742C26506}" type="parTrans" cxnId="{B56FAADB-B471-4E7B-AB2F-D124299433FA}">
      <dgm:prSet/>
      <dgm:spPr/>
    </dgm:pt>
    <dgm:pt modelId="{EEA563EA-EACC-4AFC-993E-974B392BEF19}" type="sibTrans" cxnId="{B56FAADB-B471-4E7B-AB2F-D124299433FA}">
      <dgm:prSet/>
      <dgm:spPr/>
    </dgm:pt>
    <dgm:pt modelId="{13238E9A-864D-4F70-9675-B4D091AD0254}">
      <dgm:prSet/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Безвозмездные поступления</a:t>
          </a:r>
        </a:p>
        <a:p>
          <a:pPr marR="0" algn="l" rtl="0"/>
          <a:r>
            <a:rPr lang="ru-RU" baseline="0" smtClean="0">
              <a:latin typeface="Times New Roman"/>
            </a:rPr>
            <a:t>*Дотации;</a:t>
          </a:r>
        </a:p>
        <a:p>
          <a:pPr marR="0" algn="l" rtl="0"/>
          <a:r>
            <a:rPr lang="ru-RU" baseline="0" smtClean="0">
              <a:latin typeface="Times New Roman"/>
            </a:rPr>
            <a:t>*Субсидии;</a:t>
          </a:r>
        </a:p>
        <a:p>
          <a:pPr marR="0" algn="l" rtl="0"/>
          <a:r>
            <a:rPr lang="ru-RU" baseline="0" smtClean="0">
              <a:latin typeface="Times New Roman"/>
            </a:rPr>
            <a:t>*Субвенции;</a:t>
          </a:r>
        </a:p>
        <a:p>
          <a:pPr marR="0" algn="l" rtl="0"/>
          <a:r>
            <a:rPr lang="ru-RU" baseline="0" smtClean="0">
              <a:latin typeface="Times New Roman"/>
            </a:rPr>
            <a:t>*Иные межбюджетные трансферты;</a:t>
          </a:r>
        </a:p>
        <a:p>
          <a:pPr marR="0" algn="l" rtl="0"/>
          <a:r>
            <a:rPr lang="ru-RU" baseline="0" smtClean="0">
              <a:latin typeface="Times New Roman"/>
            </a:rPr>
            <a:t>*Прочие безвозмездные поступления (спонсорские поступления от организаций, граждан).</a:t>
          </a:r>
          <a:endParaRPr lang="ru-RU" smtClean="0"/>
        </a:p>
      </dgm:t>
    </dgm:pt>
    <dgm:pt modelId="{485316BF-AAA9-4BE1-8E65-3973CE134431}" type="parTrans" cxnId="{DFFBC32A-DD3F-4B89-9B41-C76428FBBB24}">
      <dgm:prSet/>
      <dgm:spPr/>
    </dgm:pt>
    <dgm:pt modelId="{FBD724F9-4263-4A52-851B-F70C5A138C04}" type="sibTrans" cxnId="{DFFBC32A-DD3F-4B89-9B41-C76428FBBB24}">
      <dgm:prSet/>
      <dgm:spPr/>
    </dgm:pt>
    <dgm:pt modelId="{11A2433D-C663-44E2-85F8-D09231615B63}" type="pres">
      <dgm:prSet presAssocID="{BB3B9A99-1F86-485B-9059-53A486E09AF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168D8B2-ED8C-4071-BD94-47CCE5A4FC59}" type="pres">
      <dgm:prSet presAssocID="{F0E5343F-D298-47E3-8B41-F9231F7E1149}" presName="hierRoot1" presStyleCnt="0">
        <dgm:presLayoutVars>
          <dgm:hierBranch/>
        </dgm:presLayoutVars>
      </dgm:prSet>
      <dgm:spPr/>
    </dgm:pt>
    <dgm:pt modelId="{B1A9C067-A510-4D09-A69B-4E50A09D1510}" type="pres">
      <dgm:prSet presAssocID="{F0E5343F-D298-47E3-8B41-F9231F7E1149}" presName="rootComposite1" presStyleCnt="0"/>
      <dgm:spPr/>
    </dgm:pt>
    <dgm:pt modelId="{5269E80E-8527-43E6-B76B-1E7612EDC894}" type="pres">
      <dgm:prSet presAssocID="{F0E5343F-D298-47E3-8B41-F9231F7E114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EFF03A-4326-4B51-98AD-5CF3D3871720}" type="pres">
      <dgm:prSet presAssocID="{F0E5343F-D298-47E3-8B41-F9231F7E114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EC3BD31-BB3B-49AA-82EE-59BBDFEF93B5}" type="pres">
      <dgm:prSet presAssocID="{F0E5343F-D298-47E3-8B41-F9231F7E1149}" presName="hierChild2" presStyleCnt="0"/>
      <dgm:spPr/>
    </dgm:pt>
    <dgm:pt modelId="{6FAFEFA1-4848-4629-83FD-5A2986FC06BE}" type="pres">
      <dgm:prSet presAssocID="{3B46DAD0-0EC3-4C38-94D8-9E83D5CBD2F5}" presName="Name35" presStyleLbl="parChTrans1D2" presStyleIdx="0" presStyleCnt="3"/>
      <dgm:spPr/>
    </dgm:pt>
    <dgm:pt modelId="{7E43C482-3AA8-4A4D-B638-578B73D469B7}" type="pres">
      <dgm:prSet presAssocID="{FD0536C4-84F5-4E8B-9E3E-08A0E18A2FB9}" presName="hierRoot2" presStyleCnt="0">
        <dgm:presLayoutVars>
          <dgm:hierBranch/>
        </dgm:presLayoutVars>
      </dgm:prSet>
      <dgm:spPr/>
    </dgm:pt>
    <dgm:pt modelId="{B55B399D-4088-4A81-AD5F-4BEAE712A15E}" type="pres">
      <dgm:prSet presAssocID="{FD0536C4-84F5-4E8B-9E3E-08A0E18A2FB9}" presName="rootComposite" presStyleCnt="0"/>
      <dgm:spPr/>
    </dgm:pt>
    <dgm:pt modelId="{C70FFF7B-9938-43A6-81E3-8F170EF920F4}" type="pres">
      <dgm:prSet presAssocID="{FD0536C4-84F5-4E8B-9E3E-08A0E18A2FB9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3F8825-48E3-44A7-B8B2-43074A3F00B4}" type="pres">
      <dgm:prSet presAssocID="{FD0536C4-84F5-4E8B-9E3E-08A0E18A2FB9}" presName="rootConnector" presStyleLbl="node2" presStyleIdx="0" presStyleCnt="3"/>
      <dgm:spPr/>
      <dgm:t>
        <a:bodyPr/>
        <a:lstStyle/>
        <a:p>
          <a:endParaRPr lang="ru-RU"/>
        </a:p>
      </dgm:t>
    </dgm:pt>
    <dgm:pt modelId="{B6440616-2FE7-4F36-BE4F-ED63071FF263}" type="pres">
      <dgm:prSet presAssocID="{FD0536C4-84F5-4E8B-9E3E-08A0E18A2FB9}" presName="hierChild4" presStyleCnt="0"/>
      <dgm:spPr/>
    </dgm:pt>
    <dgm:pt modelId="{CDCE99A4-B19C-4700-B8C9-D2B45839924A}" type="pres">
      <dgm:prSet presAssocID="{FD0536C4-84F5-4E8B-9E3E-08A0E18A2FB9}" presName="hierChild5" presStyleCnt="0"/>
      <dgm:spPr/>
    </dgm:pt>
    <dgm:pt modelId="{1B99EB3B-8C65-405A-A02B-D9AB78A81937}" type="pres">
      <dgm:prSet presAssocID="{0951E3D4-65D7-4BB1-A159-3A7742C26506}" presName="Name35" presStyleLbl="parChTrans1D2" presStyleIdx="1" presStyleCnt="3"/>
      <dgm:spPr/>
    </dgm:pt>
    <dgm:pt modelId="{0FFCC94A-083A-462D-945E-CE77777F23D5}" type="pres">
      <dgm:prSet presAssocID="{9DFE4DB2-7EC2-42E2-8130-319DC9AFE191}" presName="hierRoot2" presStyleCnt="0">
        <dgm:presLayoutVars>
          <dgm:hierBranch/>
        </dgm:presLayoutVars>
      </dgm:prSet>
      <dgm:spPr/>
    </dgm:pt>
    <dgm:pt modelId="{736056BD-97C7-408C-B3A3-ADD4D75196C4}" type="pres">
      <dgm:prSet presAssocID="{9DFE4DB2-7EC2-42E2-8130-319DC9AFE191}" presName="rootComposite" presStyleCnt="0"/>
      <dgm:spPr/>
    </dgm:pt>
    <dgm:pt modelId="{FA45EF3D-9E7D-4DA8-8A12-13C40D996A5C}" type="pres">
      <dgm:prSet presAssocID="{9DFE4DB2-7EC2-42E2-8130-319DC9AFE19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DC9234-79A0-4CD1-A75F-403E8382CDB9}" type="pres">
      <dgm:prSet presAssocID="{9DFE4DB2-7EC2-42E2-8130-319DC9AFE191}" presName="rootConnector" presStyleLbl="node2" presStyleIdx="1" presStyleCnt="3"/>
      <dgm:spPr/>
      <dgm:t>
        <a:bodyPr/>
        <a:lstStyle/>
        <a:p>
          <a:endParaRPr lang="ru-RU"/>
        </a:p>
      </dgm:t>
    </dgm:pt>
    <dgm:pt modelId="{613D145F-18F9-4247-BEA0-E7AF3F12CDCF}" type="pres">
      <dgm:prSet presAssocID="{9DFE4DB2-7EC2-42E2-8130-319DC9AFE191}" presName="hierChild4" presStyleCnt="0"/>
      <dgm:spPr/>
    </dgm:pt>
    <dgm:pt modelId="{FBC5140B-BCF1-4BC7-BAFB-471AE57FF690}" type="pres">
      <dgm:prSet presAssocID="{9DFE4DB2-7EC2-42E2-8130-319DC9AFE191}" presName="hierChild5" presStyleCnt="0"/>
      <dgm:spPr/>
    </dgm:pt>
    <dgm:pt modelId="{80B9541F-E86B-4C5E-AD6E-5C50FEB33491}" type="pres">
      <dgm:prSet presAssocID="{485316BF-AAA9-4BE1-8E65-3973CE134431}" presName="Name35" presStyleLbl="parChTrans1D2" presStyleIdx="2" presStyleCnt="3"/>
      <dgm:spPr/>
    </dgm:pt>
    <dgm:pt modelId="{7C5A40E8-6AE3-4CA6-BBBC-1A4A833AFB24}" type="pres">
      <dgm:prSet presAssocID="{13238E9A-864D-4F70-9675-B4D091AD0254}" presName="hierRoot2" presStyleCnt="0">
        <dgm:presLayoutVars>
          <dgm:hierBranch/>
        </dgm:presLayoutVars>
      </dgm:prSet>
      <dgm:spPr/>
    </dgm:pt>
    <dgm:pt modelId="{877D0049-5CA2-474B-A83F-178E5E849351}" type="pres">
      <dgm:prSet presAssocID="{13238E9A-864D-4F70-9675-B4D091AD0254}" presName="rootComposite" presStyleCnt="0"/>
      <dgm:spPr/>
    </dgm:pt>
    <dgm:pt modelId="{1D307374-8819-46AD-9F29-518BDBC163AF}" type="pres">
      <dgm:prSet presAssocID="{13238E9A-864D-4F70-9675-B4D091AD0254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0996DC-2926-495E-AB5F-6D020255E230}" type="pres">
      <dgm:prSet presAssocID="{13238E9A-864D-4F70-9675-B4D091AD0254}" presName="rootConnector" presStyleLbl="node2" presStyleIdx="2" presStyleCnt="3"/>
      <dgm:spPr/>
      <dgm:t>
        <a:bodyPr/>
        <a:lstStyle/>
        <a:p>
          <a:endParaRPr lang="ru-RU"/>
        </a:p>
      </dgm:t>
    </dgm:pt>
    <dgm:pt modelId="{6AD3A8C7-028F-4F46-AB1A-BA26E6331616}" type="pres">
      <dgm:prSet presAssocID="{13238E9A-864D-4F70-9675-B4D091AD0254}" presName="hierChild4" presStyleCnt="0"/>
      <dgm:spPr/>
    </dgm:pt>
    <dgm:pt modelId="{060A12C5-47A6-43C3-B241-2472696508CF}" type="pres">
      <dgm:prSet presAssocID="{13238E9A-864D-4F70-9675-B4D091AD0254}" presName="hierChild5" presStyleCnt="0"/>
      <dgm:spPr/>
    </dgm:pt>
    <dgm:pt modelId="{0F161BF4-3D80-4B05-A0DB-B49A70857F0F}" type="pres">
      <dgm:prSet presAssocID="{F0E5343F-D298-47E3-8B41-F9231F7E1149}" presName="hierChild3" presStyleCnt="0"/>
      <dgm:spPr/>
    </dgm:pt>
  </dgm:ptLst>
  <dgm:cxnLst>
    <dgm:cxn modelId="{B059C74A-A2C2-475A-AAC8-87556B43028F}" type="presOf" srcId="{0951E3D4-65D7-4BB1-A159-3A7742C26506}" destId="{1B99EB3B-8C65-405A-A02B-D9AB78A81937}" srcOrd="0" destOrd="0" presId="urn:microsoft.com/office/officeart/2005/8/layout/orgChart1"/>
    <dgm:cxn modelId="{79C8EFB2-604A-4838-A66B-AAD5D5D118F9}" srcId="{BB3B9A99-1F86-485B-9059-53A486E09AF8}" destId="{F0E5343F-D298-47E3-8B41-F9231F7E1149}" srcOrd="0" destOrd="0" parTransId="{578BD2ED-AB66-40E5-94BF-596E76937B5E}" sibTransId="{2FBAC040-2823-486F-8AC8-A8BD23DACA9D}"/>
    <dgm:cxn modelId="{5D11B333-C347-4927-A53D-E6EBC7C41981}" type="presOf" srcId="{13238E9A-864D-4F70-9675-B4D091AD0254}" destId="{1D307374-8819-46AD-9F29-518BDBC163AF}" srcOrd="0" destOrd="0" presId="urn:microsoft.com/office/officeart/2005/8/layout/orgChart1"/>
    <dgm:cxn modelId="{DF6720C6-39BA-4680-8E68-5B65DC3430DC}" type="presOf" srcId="{BB3B9A99-1F86-485B-9059-53A486E09AF8}" destId="{11A2433D-C663-44E2-85F8-D09231615B63}" srcOrd="0" destOrd="0" presId="urn:microsoft.com/office/officeart/2005/8/layout/orgChart1"/>
    <dgm:cxn modelId="{56D47DB9-EADC-4C7A-8CFC-703DC54A251C}" type="presOf" srcId="{485316BF-AAA9-4BE1-8E65-3973CE134431}" destId="{80B9541F-E86B-4C5E-AD6E-5C50FEB33491}" srcOrd="0" destOrd="0" presId="urn:microsoft.com/office/officeart/2005/8/layout/orgChart1"/>
    <dgm:cxn modelId="{117F1518-1595-451E-8D58-67F06889C709}" type="presOf" srcId="{FD0536C4-84F5-4E8B-9E3E-08A0E18A2FB9}" destId="{C70FFF7B-9938-43A6-81E3-8F170EF920F4}" srcOrd="0" destOrd="0" presId="urn:microsoft.com/office/officeart/2005/8/layout/orgChart1"/>
    <dgm:cxn modelId="{9CA67362-5719-43AD-B8D6-8F8D27006447}" type="presOf" srcId="{13238E9A-864D-4F70-9675-B4D091AD0254}" destId="{070996DC-2926-495E-AB5F-6D020255E230}" srcOrd="1" destOrd="0" presId="urn:microsoft.com/office/officeart/2005/8/layout/orgChart1"/>
    <dgm:cxn modelId="{CE9EB064-85D5-4D94-B314-E4793ED9FD0C}" type="presOf" srcId="{F0E5343F-D298-47E3-8B41-F9231F7E1149}" destId="{F0EFF03A-4326-4B51-98AD-5CF3D3871720}" srcOrd="1" destOrd="0" presId="urn:microsoft.com/office/officeart/2005/8/layout/orgChart1"/>
    <dgm:cxn modelId="{EDFD43BA-24FC-4D1C-8693-EFECD91E9843}" type="presOf" srcId="{F0E5343F-D298-47E3-8B41-F9231F7E1149}" destId="{5269E80E-8527-43E6-B76B-1E7612EDC894}" srcOrd="0" destOrd="0" presId="urn:microsoft.com/office/officeart/2005/8/layout/orgChart1"/>
    <dgm:cxn modelId="{DFFBC32A-DD3F-4B89-9B41-C76428FBBB24}" srcId="{F0E5343F-D298-47E3-8B41-F9231F7E1149}" destId="{13238E9A-864D-4F70-9675-B4D091AD0254}" srcOrd="2" destOrd="0" parTransId="{485316BF-AAA9-4BE1-8E65-3973CE134431}" sibTransId="{FBD724F9-4263-4A52-851B-F70C5A138C04}"/>
    <dgm:cxn modelId="{B56FAADB-B471-4E7B-AB2F-D124299433FA}" srcId="{F0E5343F-D298-47E3-8B41-F9231F7E1149}" destId="{9DFE4DB2-7EC2-42E2-8130-319DC9AFE191}" srcOrd="1" destOrd="0" parTransId="{0951E3D4-65D7-4BB1-A159-3A7742C26506}" sibTransId="{EEA563EA-EACC-4AFC-993E-974B392BEF19}"/>
    <dgm:cxn modelId="{E5567278-17B9-4CBA-9425-3ED640E20041}" type="presOf" srcId="{9DFE4DB2-7EC2-42E2-8130-319DC9AFE191}" destId="{D3DC9234-79A0-4CD1-A75F-403E8382CDB9}" srcOrd="1" destOrd="0" presId="urn:microsoft.com/office/officeart/2005/8/layout/orgChart1"/>
    <dgm:cxn modelId="{5383A82A-3023-4C53-B24F-C79A70801DE6}" type="presOf" srcId="{3B46DAD0-0EC3-4C38-94D8-9E83D5CBD2F5}" destId="{6FAFEFA1-4848-4629-83FD-5A2986FC06BE}" srcOrd="0" destOrd="0" presId="urn:microsoft.com/office/officeart/2005/8/layout/orgChart1"/>
    <dgm:cxn modelId="{05FB6055-7C42-450F-9527-54E14393EF91}" type="presOf" srcId="{9DFE4DB2-7EC2-42E2-8130-319DC9AFE191}" destId="{FA45EF3D-9E7D-4DA8-8A12-13C40D996A5C}" srcOrd="0" destOrd="0" presId="urn:microsoft.com/office/officeart/2005/8/layout/orgChart1"/>
    <dgm:cxn modelId="{39B9B0EF-B213-478F-A323-104C2A668588}" srcId="{F0E5343F-D298-47E3-8B41-F9231F7E1149}" destId="{FD0536C4-84F5-4E8B-9E3E-08A0E18A2FB9}" srcOrd="0" destOrd="0" parTransId="{3B46DAD0-0EC3-4C38-94D8-9E83D5CBD2F5}" sibTransId="{19FB38F7-4E72-4249-A5EF-4AA165840903}"/>
    <dgm:cxn modelId="{C55E5D34-05AE-4BD3-B2D1-8C0AE7192645}" type="presOf" srcId="{FD0536C4-84F5-4E8B-9E3E-08A0E18A2FB9}" destId="{593F8825-48E3-44A7-B8B2-43074A3F00B4}" srcOrd="1" destOrd="0" presId="urn:microsoft.com/office/officeart/2005/8/layout/orgChart1"/>
    <dgm:cxn modelId="{33E45414-AE9D-4370-BFD1-E371754F2A2C}" type="presParOf" srcId="{11A2433D-C663-44E2-85F8-D09231615B63}" destId="{2168D8B2-ED8C-4071-BD94-47CCE5A4FC59}" srcOrd="0" destOrd="0" presId="urn:microsoft.com/office/officeart/2005/8/layout/orgChart1"/>
    <dgm:cxn modelId="{5D206C10-AE53-45CA-8BA1-15C13FF16D90}" type="presParOf" srcId="{2168D8B2-ED8C-4071-BD94-47CCE5A4FC59}" destId="{B1A9C067-A510-4D09-A69B-4E50A09D1510}" srcOrd="0" destOrd="0" presId="urn:microsoft.com/office/officeart/2005/8/layout/orgChart1"/>
    <dgm:cxn modelId="{C4BBB446-A396-44A7-A6B5-7976C0534FD6}" type="presParOf" srcId="{B1A9C067-A510-4D09-A69B-4E50A09D1510}" destId="{5269E80E-8527-43E6-B76B-1E7612EDC894}" srcOrd="0" destOrd="0" presId="urn:microsoft.com/office/officeart/2005/8/layout/orgChart1"/>
    <dgm:cxn modelId="{CAE5D79D-8E8D-48F1-B221-9F1B08CBE4E7}" type="presParOf" srcId="{B1A9C067-A510-4D09-A69B-4E50A09D1510}" destId="{F0EFF03A-4326-4B51-98AD-5CF3D3871720}" srcOrd="1" destOrd="0" presId="urn:microsoft.com/office/officeart/2005/8/layout/orgChart1"/>
    <dgm:cxn modelId="{F539E773-5893-4A70-86D7-89B2A07873A0}" type="presParOf" srcId="{2168D8B2-ED8C-4071-BD94-47CCE5A4FC59}" destId="{CEC3BD31-BB3B-49AA-82EE-59BBDFEF93B5}" srcOrd="1" destOrd="0" presId="urn:microsoft.com/office/officeart/2005/8/layout/orgChart1"/>
    <dgm:cxn modelId="{FB287C54-31C5-44F0-B5AA-7C1892FE6852}" type="presParOf" srcId="{CEC3BD31-BB3B-49AA-82EE-59BBDFEF93B5}" destId="{6FAFEFA1-4848-4629-83FD-5A2986FC06BE}" srcOrd="0" destOrd="0" presId="urn:microsoft.com/office/officeart/2005/8/layout/orgChart1"/>
    <dgm:cxn modelId="{F6AE86FC-D33F-4976-8C84-CD3B66ACC71E}" type="presParOf" srcId="{CEC3BD31-BB3B-49AA-82EE-59BBDFEF93B5}" destId="{7E43C482-3AA8-4A4D-B638-578B73D469B7}" srcOrd="1" destOrd="0" presId="urn:microsoft.com/office/officeart/2005/8/layout/orgChart1"/>
    <dgm:cxn modelId="{FBA4C25D-B692-41BD-9255-DAA833A28DE9}" type="presParOf" srcId="{7E43C482-3AA8-4A4D-B638-578B73D469B7}" destId="{B55B399D-4088-4A81-AD5F-4BEAE712A15E}" srcOrd="0" destOrd="0" presId="urn:microsoft.com/office/officeart/2005/8/layout/orgChart1"/>
    <dgm:cxn modelId="{923F25EA-6C16-41A3-BB7C-015CC6B3BE6A}" type="presParOf" srcId="{B55B399D-4088-4A81-AD5F-4BEAE712A15E}" destId="{C70FFF7B-9938-43A6-81E3-8F170EF920F4}" srcOrd="0" destOrd="0" presId="urn:microsoft.com/office/officeart/2005/8/layout/orgChart1"/>
    <dgm:cxn modelId="{F6F0CA46-4FF4-4FB9-8A65-AADB7D24393E}" type="presParOf" srcId="{B55B399D-4088-4A81-AD5F-4BEAE712A15E}" destId="{593F8825-48E3-44A7-B8B2-43074A3F00B4}" srcOrd="1" destOrd="0" presId="urn:microsoft.com/office/officeart/2005/8/layout/orgChart1"/>
    <dgm:cxn modelId="{16B07DAF-EB65-4C7D-A8A0-058277580180}" type="presParOf" srcId="{7E43C482-3AA8-4A4D-B638-578B73D469B7}" destId="{B6440616-2FE7-4F36-BE4F-ED63071FF263}" srcOrd="1" destOrd="0" presId="urn:microsoft.com/office/officeart/2005/8/layout/orgChart1"/>
    <dgm:cxn modelId="{975ECB36-AC06-44A1-8BB2-8C14BCEE87BA}" type="presParOf" srcId="{7E43C482-3AA8-4A4D-B638-578B73D469B7}" destId="{CDCE99A4-B19C-4700-B8C9-D2B45839924A}" srcOrd="2" destOrd="0" presId="urn:microsoft.com/office/officeart/2005/8/layout/orgChart1"/>
    <dgm:cxn modelId="{65257761-0324-44AA-B426-E2545ADA2862}" type="presParOf" srcId="{CEC3BD31-BB3B-49AA-82EE-59BBDFEF93B5}" destId="{1B99EB3B-8C65-405A-A02B-D9AB78A81937}" srcOrd="2" destOrd="0" presId="urn:microsoft.com/office/officeart/2005/8/layout/orgChart1"/>
    <dgm:cxn modelId="{EBCFFE2E-F18E-473E-8E26-5F28755DFAF1}" type="presParOf" srcId="{CEC3BD31-BB3B-49AA-82EE-59BBDFEF93B5}" destId="{0FFCC94A-083A-462D-945E-CE77777F23D5}" srcOrd="3" destOrd="0" presId="urn:microsoft.com/office/officeart/2005/8/layout/orgChart1"/>
    <dgm:cxn modelId="{2E849EF3-00C8-4411-802A-EEBE6888DE5B}" type="presParOf" srcId="{0FFCC94A-083A-462D-945E-CE77777F23D5}" destId="{736056BD-97C7-408C-B3A3-ADD4D75196C4}" srcOrd="0" destOrd="0" presId="urn:microsoft.com/office/officeart/2005/8/layout/orgChart1"/>
    <dgm:cxn modelId="{616060C5-0D23-4DA5-963E-D281DD173FD7}" type="presParOf" srcId="{736056BD-97C7-408C-B3A3-ADD4D75196C4}" destId="{FA45EF3D-9E7D-4DA8-8A12-13C40D996A5C}" srcOrd="0" destOrd="0" presId="urn:microsoft.com/office/officeart/2005/8/layout/orgChart1"/>
    <dgm:cxn modelId="{09923F3A-93F5-4A28-9286-6501DDA7F581}" type="presParOf" srcId="{736056BD-97C7-408C-B3A3-ADD4D75196C4}" destId="{D3DC9234-79A0-4CD1-A75F-403E8382CDB9}" srcOrd="1" destOrd="0" presId="urn:microsoft.com/office/officeart/2005/8/layout/orgChart1"/>
    <dgm:cxn modelId="{F56AD68B-5B6A-4D89-9290-15833A99959C}" type="presParOf" srcId="{0FFCC94A-083A-462D-945E-CE77777F23D5}" destId="{613D145F-18F9-4247-BEA0-E7AF3F12CDCF}" srcOrd="1" destOrd="0" presId="urn:microsoft.com/office/officeart/2005/8/layout/orgChart1"/>
    <dgm:cxn modelId="{EF28CAEA-FFD4-4178-8E64-608B14C33B39}" type="presParOf" srcId="{0FFCC94A-083A-462D-945E-CE77777F23D5}" destId="{FBC5140B-BCF1-4BC7-BAFB-471AE57FF690}" srcOrd="2" destOrd="0" presId="urn:microsoft.com/office/officeart/2005/8/layout/orgChart1"/>
    <dgm:cxn modelId="{B9D10E4F-FBD5-4005-99F5-4F759EDAF973}" type="presParOf" srcId="{CEC3BD31-BB3B-49AA-82EE-59BBDFEF93B5}" destId="{80B9541F-E86B-4C5E-AD6E-5C50FEB33491}" srcOrd="4" destOrd="0" presId="urn:microsoft.com/office/officeart/2005/8/layout/orgChart1"/>
    <dgm:cxn modelId="{5CBC5251-54FA-46DE-9EF0-B6510C471FA3}" type="presParOf" srcId="{CEC3BD31-BB3B-49AA-82EE-59BBDFEF93B5}" destId="{7C5A40E8-6AE3-4CA6-BBBC-1A4A833AFB24}" srcOrd="5" destOrd="0" presId="urn:microsoft.com/office/officeart/2005/8/layout/orgChart1"/>
    <dgm:cxn modelId="{4CB93964-74BF-4453-8F65-A399A1394D99}" type="presParOf" srcId="{7C5A40E8-6AE3-4CA6-BBBC-1A4A833AFB24}" destId="{877D0049-5CA2-474B-A83F-178E5E849351}" srcOrd="0" destOrd="0" presId="urn:microsoft.com/office/officeart/2005/8/layout/orgChart1"/>
    <dgm:cxn modelId="{CC2120AF-2BBC-4728-BB91-437E1953DAC2}" type="presParOf" srcId="{877D0049-5CA2-474B-A83F-178E5E849351}" destId="{1D307374-8819-46AD-9F29-518BDBC163AF}" srcOrd="0" destOrd="0" presId="urn:microsoft.com/office/officeart/2005/8/layout/orgChart1"/>
    <dgm:cxn modelId="{390DD019-B2C7-4D6D-A615-D3E80DE42B02}" type="presParOf" srcId="{877D0049-5CA2-474B-A83F-178E5E849351}" destId="{070996DC-2926-495E-AB5F-6D020255E230}" srcOrd="1" destOrd="0" presId="urn:microsoft.com/office/officeart/2005/8/layout/orgChart1"/>
    <dgm:cxn modelId="{DE51511F-DD24-467B-947E-CBDE1BA0ED6E}" type="presParOf" srcId="{7C5A40E8-6AE3-4CA6-BBBC-1A4A833AFB24}" destId="{6AD3A8C7-028F-4F46-AB1A-BA26E6331616}" srcOrd="1" destOrd="0" presId="urn:microsoft.com/office/officeart/2005/8/layout/orgChart1"/>
    <dgm:cxn modelId="{F638D52D-898A-4F40-8309-1453EE331D35}" type="presParOf" srcId="{7C5A40E8-6AE3-4CA6-BBBC-1A4A833AFB24}" destId="{060A12C5-47A6-43C3-B241-2472696508CF}" srcOrd="2" destOrd="0" presId="urn:microsoft.com/office/officeart/2005/8/layout/orgChart1"/>
    <dgm:cxn modelId="{92B483C3-6DE1-4DAB-A64B-CB01C0D8B238}" type="presParOf" srcId="{2168D8B2-ED8C-4071-BD94-47CCE5A4FC59}" destId="{0F161BF4-3D80-4B05-A0DB-B49A70857F0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1931065-C345-4F3B-ABE9-CB0F92740C27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D8518E1-0B73-4F41-8C93-5CD96EEA4B06}">
      <dgm:prSet phldrT="[Текст]" custT="1"/>
      <dgm:spPr>
        <a:xfrm>
          <a:off x="528160" y="-209755"/>
          <a:ext cx="7732229" cy="1294339"/>
        </a:xfrm>
        <a:solidFill>
          <a:srgbClr val="009DD9">
            <a:lumMod val="40000"/>
            <a:lumOff val="60000"/>
          </a:srgbClr>
        </a:solidFill>
        <a:ln w="25400" cap="flat" cmpd="sng" algn="ctr">
          <a:solidFill>
            <a:srgbClr val="C00000"/>
          </a:solidFill>
          <a:prstDash val="solid"/>
        </a:ln>
        <a:effectLst/>
      </dgm:spPr>
      <dgm:t>
        <a:bodyPr/>
        <a:lstStyle/>
        <a:p>
          <a:r>
            <a:rPr lang="ru-RU" sz="3600" b="1">
              <a:solidFill>
                <a:srgbClr val="FF0000"/>
              </a:solidFill>
              <a:latin typeface="Calibri"/>
              <a:ea typeface="+mn-ea"/>
              <a:cs typeface="+mn-cs"/>
            </a:rPr>
            <a:t>РАСХОДЫ</a:t>
          </a:r>
        </a:p>
      </dgm:t>
    </dgm:pt>
    <dgm:pt modelId="{C9CB716D-8343-4B8A-AC7E-9006A3D25B02}" type="parTrans" cxnId="{D7F5FAF2-CDBD-4149-9639-781B4ED03A61}">
      <dgm:prSet/>
      <dgm:spPr/>
      <dgm:t>
        <a:bodyPr/>
        <a:lstStyle/>
        <a:p>
          <a:endParaRPr lang="ru-RU"/>
        </a:p>
      </dgm:t>
    </dgm:pt>
    <dgm:pt modelId="{ACD23E29-7FB0-4A05-9259-958039ABFC9C}" type="sibTrans" cxnId="{D7F5FAF2-CDBD-4149-9639-781B4ED03A61}">
      <dgm:prSet/>
      <dgm:spPr>
        <a:xfrm rot="3600000">
          <a:off x="4794987" y="1851091"/>
          <a:ext cx="1092498" cy="453018"/>
        </a:xfrm>
        <a:solidFill>
          <a:srgbClr val="FF0000"/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4A49B8C-6519-4096-BEF2-86109F68DFD4}">
      <dgm:prSet phldrT="[Текст]" custT="1"/>
      <dgm:spPr>
        <a:xfrm>
          <a:off x="0" y="3108314"/>
          <a:ext cx="3507375" cy="2064368"/>
        </a:xfrm>
        <a:solidFill>
          <a:srgbClr val="FFC000"/>
        </a:solidFill>
        <a:ln w="25400" cap="flat" cmpd="sng" algn="ctr">
          <a:solidFill>
            <a:srgbClr val="A5C249">
              <a:lumMod val="50000"/>
            </a:srgb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contourClr>
            <a:srgbClr val="A5C249">
              <a:lumMod val="50000"/>
            </a:srgbClr>
          </a:contourClr>
        </a:sp3d>
      </dgm:spPr>
      <dgm:t>
        <a:bodyPr/>
        <a:lstStyle/>
        <a:p>
          <a:r>
            <a:rPr lang="ru-RU" sz="2000" b="1" i="0">
              <a:solidFill>
                <a:srgbClr val="7030A0"/>
              </a:solidFill>
              <a:latin typeface="Calibri"/>
              <a:ea typeface="+mn-ea"/>
              <a:cs typeface="+mn-cs"/>
            </a:rPr>
            <a:t>Текущие расходы  </a:t>
          </a:r>
        </a:p>
        <a:p>
          <a:r>
            <a:rPr lang="ru-RU" sz="1400" b="1">
              <a:solidFill>
                <a:srgbClr val="002060"/>
              </a:solidFill>
              <a:latin typeface="Calibri"/>
              <a:ea typeface="+mn-ea"/>
              <a:cs typeface="+mn-cs"/>
            </a:rPr>
            <a:t>такие расходы, как заработная плата, приобретение услуг, транспортные услуги, коммунальные услуги</a:t>
          </a:r>
        </a:p>
        <a:p>
          <a:endParaRPr lang="ru-RU" sz="14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1315613-6470-43B0-9BD5-A3909B5C95B7}" type="parTrans" cxnId="{DEA7A763-6593-4108-8878-5D931A4D1113}">
      <dgm:prSet/>
      <dgm:spPr/>
      <dgm:t>
        <a:bodyPr/>
        <a:lstStyle/>
        <a:p>
          <a:endParaRPr lang="ru-RU"/>
        </a:p>
      </dgm:t>
    </dgm:pt>
    <dgm:pt modelId="{DAD83A84-A211-40A4-97C7-923CC9CF3541}" type="sibTrans" cxnId="{DEA7A763-6593-4108-8878-5D931A4D1113}">
      <dgm:prSet/>
      <dgm:spPr>
        <a:xfrm rot="18329510">
          <a:off x="2665004" y="1869939"/>
          <a:ext cx="1092498" cy="453018"/>
        </a:xfrm>
        <a:solidFill>
          <a:srgbClr val="FF0000"/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AE0B50B-BE33-4275-9F84-C936F253B089}">
      <dgm:prSet custT="1"/>
      <dgm:spPr>
        <a:xfrm>
          <a:off x="4872998" y="3070616"/>
          <a:ext cx="3318505" cy="2139763"/>
        </a:xfrm>
        <a:solidFill>
          <a:srgbClr val="FFC000"/>
        </a:solidFill>
        <a:ln w="25400" cap="flat" cmpd="sng" algn="ctr">
          <a:solidFill>
            <a:srgbClr val="A5C249">
              <a:lumMod val="50000"/>
            </a:srgb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rgbClr val="7030A0"/>
              </a:solidFill>
              <a:latin typeface="Calibri"/>
              <a:ea typeface="+mn-ea"/>
              <a:cs typeface="+mn-cs"/>
            </a:rPr>
            <a:t>Капитальные расходы бюджетов </a:t>
          </a:r>
        </a:p>
        <a:p>
          <a:r>
            <a:rPr lang="ru-RU" sz="1400" b="1">
              <a:solidFill>
                <a:srgbClr val="002060"/>
              </a:solidFill>
              <a:latin typeface="Calibri"/>
              <a:ea typeface="+mn-ea"/>
              <a:cs typeface="+mn-cs"/>
            </a:rPr>
            <a:t>такие расходы , как  капитальное строительство, капитальный ремонт, приобретение оборудования, инвентаря длительного пользования и земли.</a:t>
          </a:r>
        </a:p>
      </dgm:t>
    </dgm:pt>
    <dgm:pt modelId="{0AC36F16-AFF8-41B0-AA9F-99BFE55ABF80}" type="parTrans" cxnId="{01C36C1F-A8A0-4DC5-9B30-A0B821FCD956}">
      <dgm:prSet/>
      <dgm:spPr/>
      <dgm:t>
        <a:bodyPr/>
        <a:lstStyle/>
        <a:p>
          <a:endParaRPr lang="ru-RU"/>
        </a:p>
      </dgm:t>
    </dgm:pt>
    <dgm:pt modelId="{BF103A25-2989-44A8-8F7A-52AF6B224E3C}" type="sibTrans" cxnId="{01C36C1F-A8A0-4DC5-9B30-A0B821FCD956}">
      <dgm:prSet/>
      <dgm:spPr>
        <a:xfrm rot="10800000">
          <a:off x="3643937" y="3913988"/>
          <a:ext cx="1092498" cy="453018"/>
        </a:xfrm>
        <a:solidFill>
          <a:srgbClr val="FF0000"/>
        </a:solidFill>
        <a:ln>
          <a:noFill/>
        </a:ln>
        <a:effectLst/>
      </dgm:spPr>
      <dgm:t>
        <a:bodyPr/>
        <a:lstStyle/>
        <a:p>
          <a:endParaRPr lang="ru-RU">
            <a:solidFill>
              <a:srgbClr val="FF0000"/>
            </a:solidFill>
            <a:latin typeface="Calibri"/>
            <a:ea typeface="+mn-ea"/>
            <a:cs typeface="+mn-cs"/>
          </a:endParaRPr>
        </a:p>
      </dgm:t>
    </dgm:pt>
    <dgm:pt modelId="{1DE5F2DD-CAC4-49C6-AB7F-385E376285C6}" type="pres">
      <dgm:prSet presAssocID="{61931065-C345-4F3B-ABE9-CB0F92740C2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A6C0A05-E1B8-401A-BCB1-752321B12E13}" type="pres">
      <dgm:prSet presAssocID="{CD8518E1-0B73-4F41-8C93-5CD96EEA4B06}" presName="node" presStyleLbl="node1" presStyleIdx="0" presStyleCnt="3" custScaleX="29869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007533E-AA26-4495-B569-0A4C60A83787}" type="pres">
      <dgm:prSet presAssocID="{ACD23E29-7FB0-4A05-9259-958039ABFC9C}" presName="sibTrans" presStyleLbl="sibTrans2D1" presStyleIdx="0" presStyleCnt="3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D3FA7D3-2A47-427F-8555-21F8E65B99EF}" type="pres">
      <dgm:prSet presAssocID="{ACD23E29-7FB0-4A05-9259-958039ABFC9C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4B43DFFB-5A1B-4805-B7D3-51C38D65ED0B}" type="pres">
      <dgm:prSet presAssocID="{AAE0B50B-BE33-4275-9F84-C936F253B089}" presName="node" presStyleLbl="node1" presStyleIdx="1" presStyleCnt="3" custScaleX="128193" custScaleY="16531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AF53BEB-0DB0-4983-ACF1-4E874E9D6E19}" type="pres">
      <dgm:prSet presAssocID="{BF103A25-2989-44A8-8F7A-52AF6B224E3C}" presName="sibTrans" presStyleLbl="sibTrans2D1" presStyleIdx="1" presStyleCnt="3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397C1B2B-E0F5-4743-8B5F-DB80C3606A62}" type="pres">
      <dgm:prSet presAssocID="{BF103A25-2989-44A8-8F7A-52AF6B224E3C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FD64A5D0-E8F1-407E-85A2-D965CC9B642B}" type="pres">
      <dgm:prSet presAssocID="{04A49B8C-6519-4096-BEF2-86109F68DFD4}" presName="node" presStyleLbl="node1" presStyleIdx="2" presStyleCnt="3" custScaleX="135489" custScaleY="159492" custRadScaleRad="144461" custRadScaleInc="1539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4863399-D26F-4E22-85A2-C8E842582E69}" type="pres">
      <dgm:prSet presAssocID="{DAD83A84-A211-40A4-97C7-923CC9CF3541}" presName="sibTrans" presStyleLbl="sibTrans2D1" presStyleIdx="2" presStyleCnt="3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30B6424-9510-4121-93F7-B4FFFED7FE2C}" type="pres">
      <dgm:prSet presAssocID="{DAD83A84-A211-40A4-97C7-923CC9CF3541}" presName="connectorText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94BEE3BE-FA74-471F-AE1D-7800AE58954D}" type="presOf" srcId="{61931065-C345-4F3B-ABE9-CB0F92740C27}" destId="{1DE5F2DD-CAC4-49C6-AB7F-385E376285C6}" srcOrd="0" destOrd="0" presId="urn:microsoft.com/office/officeart/2005/8/layout/cycle7"/>
    <dgm:cxn modelId="{BBC13336-7B0D-46DE-BF73-28AAFCD42ED6}" type="presOf" srcId="{04A49B8C-6519-4096-BEF2-86109F68DFD4}" destId="{FD64A5D0-E8F1-407E-85A2-D965CC9B642B}" srcOrd="0" destOrd="0" presId="urn:microsoft.com/office/officeart/2005/8/layout/cycle7"/>
    <dgm:cxn modelId="{5BE1089C-1A05-4EB9-94A9-80194E971299}" type="presOf" srcId="{ACD23E29-7FB0-4A05-9259-958039ABFC9C}" destId="{7007533E-AA26-4495-B569-0A4C60A83787}" srcOrd="0" destOrd="0" presId="urn:microsoft.com/office/officeart/2005/8/layout/cycle7"/>
    <dgm:cxn modelId="{C7B16DFE-7C89-49EA-930B-5B02B49CC412}" type="presOf" srcId="{DAD83A84-A211-40A4-97C7-923CC9CF3541}" destId="{830B6424-9510-4121-93F7-B4FFFED7FE2C}" srcOrd="1" destOrd="0" presId="urn:microsoft.com/office/officeart/2005/8/layout/cycle7"/>
    <dgm:cxn modelId="{84927851-02CB-4D90-B656-07FB25CD1856}" type="presOf" srcId="{DAD83A84-A211-40A4-97C7-923CC9CF3541}" destId="{A4863399-D26F-4E22-85A2-C8E842582E69}" srcOrd="0" destOrd="0" presId="urn:microsoft.com/office/officeart/2005/8/layout/cycle7"/>
    <dgm:cxn modelId="{8054BA84-AC0F-4A6F-BC29-2135518F0169}" type="presOf" srcId="{BF103A25-2989-44A8-8F7A-52AF6B224E3C}" destId="{5AF53BEB-0DB0-4983-ACF1-4E874E9D6E19}" srcOrd="0" destOrd="0" presId="urn:microsoft.com/office/officeart/2005/8/layout/cycle7"/>
    <dgm:cxn modelId="{5DCE5EA9-7595-4D15-9573-67806EEAD8F5}" type="presOf" srcId="{BF103A25-2989-44A8-8F7A-52AF6B224E3C}" destId="{397C1B2B-E0F5-4743-8B5F-DB80C3606A62}" srcOrd="1" destOrd="0" presId="urn:microsoft.com/office/officeart/2005/8/layout/cycle7"/>
    <dgm:cxn modelId="{01C36C1F-A8A0-4DC5-9B30-A0B821FCD956}" srcId="{61931065-C345-4F3B-ABE9-CB0F92740C27}" destId="{AAE0B50B-BE33-4275-9F84-C936F253B089}" srcOrd="1" destOrd="0" parTransId="{0AC36F16-AFF8-41B0-AA9F-99BFE55ABF80}" sibTransId="{BF103A25-2989-44A8-8F7A-52AF6B224E3C}"/>
    <dgm:cxn modelId="{DEA7A763-6593-4108-8878-5D931A4D1113}" srcId="{61931065-C345-4F3B-ABE9-CB0F92740C27}" destId="{04A49B8C-6519-4096-BEF2-86109F68DFD4}" srcOrd="2" destOrd="0" parTransId="{A1315613-6470-43B0-9BD5-A3909B5C95B7}" sibTransId="{DAD83A84-A211-40A4-97C7-923CC9CF3541}"/>
    <dgm:cxn modelId="{D7F5FAF2-CDBD-4149-9639-781B4ED03A61}" srcId="{61931065-C345-4F3B-ABE9-CB0F92740C27}" destId="{CD8518E1-0B73-4F41-8C93-5CD96EEA4B06}" srcOrd="0" destOrd="0" parTransId="{C9CB716D-8343-4B8A-AC7E-9006A3D25B02}" sibTransId="{ACD23E29-7FB0-4A05-9259-958039ABFC9C}"/>
    <dgm:cxn modelId="{697B083C-5F10-4954-ADC9-3A488F999BB1}" type="presOf" srcId="{CD8518E1-0B73-4F41-8C93-5CD96EEA4B06}" destId="{BA6C0A05-E1B8-401A-BCB1-752321B12E13}" srcOrd="0" destOrd="0" presId="urn:microsoft.com/office/officeart/2005/8/layout/cycle7"/>
    <dgm:cxn modelId="{F7048EDC-4B8A-49B6-8044-061BA262F6E0}" type="presOf" srcId="{ACD23E29-7FB0-4A05-9259-958039ABFC9C}" destId="{7D3FA7D3-2A47-427F-8555-21F8E65B99EF}" srcOrd="1" destOrd="0" presId="urn:microsoft.com/office/officeart/2005/8/layout/cycle7"/>
    <dgm:cxn modelId="{65AD3152-3171-4974-86C9-5E4123760948}" type="presOf" srcId="{AAE0B50B-BE33-4275-9F84-C936F253B089}" destId="{4B43DFFB-5A1B-4805-B7D3-51C38D65ED0B}" srcOrd="0" destOrd="0" presId="urn:microsoft.com/office/officeart/2005/8/layout/cycle7"/>
    <dgm:cxn modelId="{DC1C942E-D567-4CE9-B840-F76C8A845F66}" type="presParOf" srcId="{1DE5F2DD-CAC4-49C6-AB7F-385E376285C6}" destId="{BA6C0A05-E1B8-401A-BCB1-752321B12E13}" srcOrd="0" destOrd="0" presId="urn:microsoft.com/office/officeart/2005/8/layout/cycle7"/>
    <dgm:cxn modelId="{D655EDA8-7846-48B4-99F6-586FA7B78794}" type="presParOf" srcId="{1DE5F2DD-CAC4-49C6-AB7F-385E376285C6}" destId="{7007533E-AA26-4495-B569-0A4C60A83787}" srcOrd="1" destOrd="0" presId="urn:microsoft.com/office/officeart/2005/8/layout/cycle7"/>
    <dgm:cxn modelId="{00125E33-E507-41CA-9987-FA89BCF6F699}" type="presParOf" srcId="{7007533E-AA26-4495-B569-0A4C60A83787}" destId="{7D3FA7D3-2A47-427F-8555-21F8E65B99EF}" srcOrd="0" destOrd="0" presId="urn:microsoft.com/office/officeart/2005/8/layout/cycle7"/>
    <dgm:cxn modelId="{37D73727-A9B6-46DC-B736-BCC221D80D18}" type="presParOf" srcId="{1DE5F2DD-CAC4-49C6-AB7F-385E376285C6}" destId="{4B43DFFB-5A1B-4805-B7D3-51C38D65ED0B}" srcOrd="2" destOrd="0" presId="urn:microsoft.com/office/officeart/2005/8/layout/cycle7"/>
    <dgm:cxn modelId="{58D2520F-4D20-47C4-8CC6-4B79EB9995A9}" type="presParOf" srcId="{1DE5F2DD-CAC4-49C6-AB7F-385E376285C6}" destId="{5AF53BEB-0DB0-4983-ACF1-4E874E9D6E19}" srcOrd="3" destOrd="0" presId="urn:microsoft.com/office/officeart/2005/8/layout/cycle7"/>
    <dgm:cxn modelId="{B892B96C-553C-43AD-875C-5CAB60212561}" type="presParOf" srcId="{5AF53BEB-0DB0-4983-ACF1-4E874E9D6E19}" destId="{397C1B2B-E0F5-4743-8B5F-DB80C3606A62}" srcOrd="0" destOrd="0" presId="urn:microsoft.com/office/officeart/2005/8/layout/cycle7"/>
    <dgm:cxn modelId="{53707F11-D541-413C-B5D3-F6A66F2A2FC1}" type="presParOf" srcId="{1DE5F2DD-CAC4-49C6-AB7F-385E376285C6}" destId="{FD64A5D0-E8F1-407E-85A2-D965CC9B642B}" srcOrd="4" destOrd="0" presId="urn:microsoft.com/office/officeart/2005/8/layout/cycle7"/>
    <dgm:cxn modelId="{2F42B221-F693-4188-AD01-7D1E459015BC}" type="presParOf" srcId="{1DE5F2DD-CAC4-49C6-AB7F-385E376285C6}" destId="{A4863399-D26F-4E22-85A2-C8E842582E69}" srcOrd="5" destOrd="0" presId="urn:microsoft.com/office/officeart/2005/8/layout/cycle7"/>
    <dgm:cxn modelId="{E3F6023F-EE72-4B23-93E1-58F18C190764}" type="presParOf" srcId="{A4863399-D26F-4E22-85A2-C8E842582E69}" destId="{830B6424-9510-4121-93F7-B4FFFED7FE2C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35F9FE-D1CB-4B62-8813-C1440244973D}">
      <dsp:nvSpPr>
        <dsp:cNvPr id="0" name=""/>
        <dsp:cNvSpPr/>
      </dsp:nvSpPr>
      <dsp:spPr>
        <a:xfrm>
          <a:off x="418898" y="1272"/>
          <a:ext cx="2424197" cy="1212098"/>
        </a:xfrm>
        <a:prstGeom prst="roundRect">
          <a:avLst>
            <a:gd name="adj" fmla="val 10000"/>
          </a:avLst>
        </a:prstGeom>
        <a:solidFill>
          <a:srgbClr val="009DD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Дефицит (расходы больше доходов)</a:t>
          </a:r>
        </a:p>
      </dsp:txBody>
      <dsp:txXfrm>
        <a:off x="454399" y="36773"/>
        <a:ext cx="2353195" cy="1141096"/>
      </dsp:txXfrm>
    </dsp:sp>
    <dsp:sp modelId="{CC2FD097-F3FB-4B3B-A75F-BAD9EC4A818B}">
      <dsp:nvSpPr>
        <dsp:cNvPr id="0" name=""/>
        <dsp:cNvSpPr/>
      </dsp:nvSpPr>
      <dsp:spPr>
        <a:xfrm>
          <a:off x="661318" y="1213371"/>
          <a:ext cx="242419" cy="909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  <a:noFill/>
        <a:ln w="25400" cap="flat" cmpd="sng" algn="ctr">
          <a:solidFill>
            <a:srgbClr val="0BD0D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A0B8A4-B681-4102-8750-4ABEBA00E471}">
      <dsp:nvSpPr>
        <dsp:cNvPr id="0" name=""/>
        <dsp:cNvSpPr/>
      </dsp:nvSpPr>
      <dsp:spPr>
        <a:xfrm>
          <a:off x="903738" y="1516396"/>
          <a:ext cx="1939357" cy="121209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9DD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расходов над доходами принимается решение об источниках покрытия дефицита (например, использовать имеющиеся накопления, остатки, взять  в долг)</a:t>
          </a:r>
        </a:p>
      </dsp:txBody>
      <dsp:txXfrm>
        <a:off x="939239" y="1551897"/>
        <a:ext cx="1868355" cy="114109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35F9FE-D1CB-4B62-8813-C1440244973D}">
      <dsp:nvSpPr>
        <dsp:cNvPr id="0" name=""/>
        <dsp:cNvSpPr/>
      </dsp:nvSpPr>
      <dsp:spPr>
        <a:xfrm>
          <a:off x="418898" y="1272"/>
          <a:ext cx="2424197" cy="1212098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Профицит (доходы больше расходов)</a:t>
          </a:r>
        </a:p>
      </dsp:txBody>
      <dsp:txXfrm>
        <a:off x="454399" y="36773"/>
        <a:ext cx="2353195" cy="1141096"/>
      </dsp:txXfrm>
    </dsp:sp>
    <dsp:sp modelId="{CC2FD097-F3FB-4B3B-A75F-BAD9EC4A818B}">
      <dsp:nvSpPr>
        <dsp:cNvPr id="0" name=""/>
        <dsp:cNvSpPr/>
      </dsp:nvSpPr>
      <dsp:spPr>
        <a:xfrm>
          <a:off x="661318" y="1213371"/>
          <a:ext cx="242419" cy="909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A0B8A4-B681-4102-8750-4ABEBA00E471}">
      <dsp:nvSpPr>
        <dsp:cNvPr id="0" name=""/>
        <dsp:cNvSpPr/>
      </dsp:nvSpPr>
      <dsp:spPr>
        <a:xfrm>
          <a:off x="903738" y="1516396"/>
          <a:ext cx="1939357" cy="121209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доходов над расходами принимается решение, как их использовать (например,накапливать резервы, остатки, погашать долг).</a:t>
          </a:r>
        </a:p>
      </dsp:txBody>
      <dsp:txXfrm>
        <a:off x="939239" y="1551897"/>
        <a:ext cx="1868355" cy="114109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B9541F-E86B-4C5E-AD6E-5C50FEB33491}">
      <dsp:nvSpPr>
        <dsp:cNvPr id="0" name=""/>
        <dsp:cNvSpPr/>
      </dsp:nvSpPr>
      <dsp:spPr>
        <a:xfrm>
          <a:off x="4908867" y="2259573"/>
          <a:ext cx="3473059" cy="602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381"/>
              </a:lnTo>
              <a:lnTo>
                <a:pt x="3473059" y="301381"/>
              </a:lnTo>
              <a:lnTo>
                <a:pt x="3473059" y="6027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99EB3B-8C65-405A-A02B-D9AB78A81937}">
      <dsp:nvSpPr>
        <dsp:cNvPr id="0" name=""/>
        <dsp:cNvSpPr/>
      </dsp:nvSpPr>
      <dsp:spPr>
        <a:xfrm>
          <a:off x="4863147" y="2259573"/>
          <a:ext cx="91440" cy="6027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27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AFEFA1-4848-4629-83FD-5A2986FC06BE}">
      <dsp:nvSpPr>
        <dsp:cNvPr id="0" name=""/>
        <dsp:cNvSpPr/>
      </dsp:nvSpPr>
      <dsp:spPr>
        <a:xfrm>
          <a:off x="1435807" y="2259573"/>
          <a:ext cx="3473059" cy="602762"/>
        </a:xfrm>
        <a:custGeom>
          <a:avLst/>
          <a:gdLst/>
          <a:ahLst/>
          <a:cxnLst/>
          <a:rect l="0" t="0" r="0" b="0"/>
          <a:pathLst>
            <a:path>
              <a:moveTo>
                <a:pt x="3473059" y="0"/>
              </a:moveTo>
              <a:lnTo>
                <a:pt x="3473059" y="301381"/>
              </a:lnTo>
              <a:lnTo>
                <a:pt x="0" y="301381"/>
              </a:lnTo>
              <a:lnTo>
                <a:pt x="0" y="6027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69E80E-8527-43E6-B76B-1E7612EDC894}">
      <dsp:nvSpPr>
        <dsp:cNvPr id="0" name=""/>
        <dsp:cNvSpPr/>
      </dsp:nvSpPr>
      <dsp:spPr>
        <a:xfrm>
          <a:off x="3473718" y="824425"/>
          <a:ext cx="2870297" cy="14351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ДОХОДЫ</a:t>
          </a:r>
          <a:endParaRPr lang="ru-RU" sz="900" kern="1200" smtClean="0"/>
        </a:p>
      </dsp:txBody>
      <dsp:txXfrm>
        <a:off x="3473718" y="824425"/>
        <a:ext cx="2870297" cy="1435148"/>
      </dsp:txXfrm>
    </dsp:sp>
    <dsp:sp modelId="{C70FFF7B-9938-43A6-81E3-8F170EF920F4}">
      <dsp:nvSpPr>
        <dsp:cNvPr id="0" name=""/>
        <dsp:cNvSpPr/>
      </dsp:nvSpPr>
      <dsp:spPr>
        <a:xfrm>
          <a:off x="659" y="2862336"/>
          <a:ext cx="2870297" cy="14351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Times New Roman"/>
            </a:rPr>
            <a:t>Налоговые доходы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*Налог на доходы физических лиц;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*Акцизы;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*Налог, взимаемый в связи с применением упрощенной системы налогообложения;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*Единый налог на вмененный доход для отдельных видов деятельности;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*Единый сельскохозяйственный налог;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*Государственная пошлина</a:t>
          </a:r>
        </a:p>
      </dsp:txBody>
      <dsp:txXfrm>
        <a:off x="659" y="2862336"/>
        <a:ext cx="2870297" cy="1435148"/>
      </dsp:txXfrm>
    </dsp:sp>
    <dsp:sp modelId="{FA45EF3D-9E7D-4DA8-8A12-13C40D996A5C}">
      <dsp:nvSpPr>
        <dsp:cNvPr id="0" name=""/>
        <dsp:cNvSpPr/>
      </dsp:nvSpPr>
      <dsp:spPr>
        <a:xfrm>
          <a:off x="3473718" y="2862336"/>
          <a:ext cx="2870297" cy="14351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Times New Roman"/>
            </a:rPr>
            <a:t>Неналоговые доходы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*Доходы от использования имущества;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*Доходы от оказания платных услуг и компенсации затрат государства;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*Доходы от продажи материальных и нематериальных активов;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*Штрафы, санкции, возмещение ущерба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* Прочие неналоговые доходы</a:t>
          </a:r>
        </a:p>
      </dsp:txBody>
      <dsp:txXfrm>
        <a:off x="3473718" y="2862336"/>
        <a:ext cx="2870297" cy="1435148"/>
      </dsp:txXfrm>
    </dsp:sp>
    <dsp:sp modelId="{1D307374-8819-46AD-9F29-518BDBC163AF}">
      <dsp:nvSpPr>
        <dsp:cNvPr id="0" name=""/>
        <dsp:cNvSpPr/>
      </dsp:nvSpPr>
      <dsp:spPr>
        <a:xfrm>
          <a:off x="6946778" y="2862336"/>
          <a:ext cx="2870297" cy="14351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baseline="0" smtClean="0">
              <a:latin typeface="Times New Roman"/>
            </a:rPr>
            <a:t>Безвозмездные поступления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*Дотации;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*Субсидии;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*Субвенции;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*Иные межбюджетные трансферты;</a:t>
          </a:r>
        </a:p>
        <a:p>
          <a:pPr marR="0"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*Прочие безвозмездные поступления (спонсорские поступления от организаций, граждан).</a:t>
          </a:r>
          <a:endParaRPr lang="ru-RU" sz="900" kern="1200" smtClean="0"/>
        </a:p>
      </dsp:txBody>
      <dsp:txXfrm>
        <a:off x="6946778" y="2862336"/>
        <a:ext cx="2870297" cy="143514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6C0A05-E1B8-401A-BCB1-752321B12E13}">
      <dsp:nvSpPr>
        <dsp:cNvPr id="0" name=""/>
        <dsp:cNvSpPr/>
      </dsp:nvSpPr>
      <dsp:spPr>
        <a:xfrm>
          <a:off x="520918" y="-210038"/>
          <a:ext cx="7736291" cy="1295019"/>
        </a:xfrm>
        <a:prstGeom prst="roundRect">
          <a:avLst>
            <a:gd name="adj" fmla="val 10000"/>
          </a:avLst>
        </a:prstGeom>
        <a:solidFill>
          <a:srgbClr val="009DD9">
            <a:lumMod val="40000"/>
            <a:lumOff val="60000"/>
          </a:srgb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b="1" kern="1200">
              <a:solidFill>
                <a:srgbClr val="FF0000"/>
              </a:solidFill>
              <a:latin typeface="Calibri"/>
              <a:ea typeface="+mn-ea"/>
              <a:cs typeface="+mn-cs"/>
            </a:rPr>
            <a:t>РАСХОДЫ</a:t>
          </a:r>
        </a:p>
      </dsp:txBody>
      <dsp:txXfrm>
        <a:off x="558848" y="-172108"/>
        <a:ext cx="7660431" cy="1219159"/>
      </dsp:txXfrm>
    </dsp:sp>
    <dsp:sp modelId="{7007533E-AA26-4495-B569-0A4C60A83787}">
      <dsp:nvSpPr>
        <dsp:cNvPr id="0" name=""/>
        <dsp:cNvSpPr/>
      </dsp:nvSpPr>
      <dsp:spPr>
        <a:xfrm rot="3600000">
          <a:off x="4792938" y="1851397"/>
          <a:ext cx="1086600" cy="453256"/>
        </a:xfrm>
        <a:prstGeom prst="left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928915" y="1942048"/>
        <a:ext cx="814646" cy="271954"/>
      </dsp:txXfrm>
    </dsp:sp>
    <dsp:sp modelId="{4B43DFFB-5A1B-4805-B7D3-51C38D65ED0B}">
      <dsp:nvSpPr>
        <dsp:cNvPr id="0" name=""/>
        <dsp:cNvSpPr/>
      </dsp:nvSpPr>
      <dsp:spPr>
        <a:xfrm>
          <a:off x="4867469" y="3071069"/>
          <a:ext cx="3320249" cy="2140887"/>
        </a:xfrm>
        <a:prstGeom prst="roundRect">
          <a:avLst>
            <a:gd name="adj" fmla="val 10000"/>
          </a:avLst>
        </a:prstGeom>
        <a:solidFill>
          <a:srgbClr val="FFC000"/>
        </a:solidFill>
        <a:ln w="25400" cap="flat" cmpd="sng" algn="ctr">
          <a:solidFill>
            <a:srgbClr val="A5C249">
              <a:lumMod val="5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rgbClr val="7030A0"/>
              </a:solidFill>
              <a:latin typeface="Calibri"/>
              <a:ea typeface="+mn-ea"/>
              <a:cs typeface="+mn-cs"/>
            </a:rPr>
            <a:t>Капитальные расходы бюджетов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002060"/>
              </a:solidFill>
              <a:latin typeface="Calibri"/>
              <a:ea typeface="+mn-ea"/>
              <a:cs typeface="+mn-cs"/>
            </a:rPr>
            <a:t>такие расходы , как  капитальное строительство, капитальный ремонт, приобретение оборудования, инвентаря длительного пользования и земли.</a:t>
          </a:r>
        </a:p>
      </dsp:txBody>
      <dsp:txXfrm>
        <a:off x="4930173" y="3133773"/>
        <a:ext cx="3194841" cy="2015479"/>
      </dsp:txXfrm>
    </dsp:sp>
    <dsp:sp modelId="{5AF53BEB-0DB0-4983-ACF1-4E874E9D6E19}">
      <dsp:nvSpPr>
        <dsp:cNvPr id="0" name=""/>
        <dsp:cNvSpPr/>
      </dsp:nvSpPr>
      <dsp:spPr>
        <a:xfrm rot="10800000">
          <a:off x="3645043" y="3914885"/>
          <a:ext cx="1086600" cy="453256"/>
        </a:xfrm>
        <a:prstGeom prst="left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>
            <a:solidFill>
              <a:srgbClr val="FF0000"/>
            </a:solidFill>
            <a:latin typeface="Calibri"/>
            <a:ea typeface="+mn-ea"/>
            <a:cs typeface="+mn-cs"/>
          </a:endParaRPr>
        </a:p>
      </dsp:txBody>
      <dsp:txXfrm rot="10800000">
        <a:off x="3781020" y="4005536"/>
        <a:ext cx="814646" cy="271954"/>
      </dsp:txXfrm>
    </dsp:sp>
    <dsp:sp modelId="{FD64A5D0-E8F1-407E-85A2-D965CC9B642B}">
      <dsp:nvSpPr>
        <dsp:cNvPr id="0" name=""/>
        <dsp:cNvSpPr/>
      </dsp:nvSpPr>
      <dsp:spPr>
        <a:xfrm>
          <a:off x="0" y="3108787"/>
          <a:ext cx="3509218" cy="2065452"/>
        </a:xfrm>
        <a:prstGeom prst="roundRect">
          <a:avLst>
            <a:gd name="adj" fmla="val 10000"/>
          </a:avLst>
        </a:prstGeom>
        <a:solidFill>
          <a:srgbClr val="FFC000"/>
        </a:solidFill>
        <a:ln w="25400" cap="flat" cmpd="sng" algn="ctr">
          <a:solidFill>
            <a:srgbClr val="A5C249">
              <a:lumMod val="50000"/>
            </a:srgb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contourClr>
            <a:srgbClr val="A5C249">
              <a:lumMod val="50000"/>
            </a:srgbClr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i="0" kern="1200">
              <a:solidFill>
                <a:srgbClr val="7030A0"/>
              </a:solidFill>
              <a:latin typeface="Calibri"/>
              <a:ea typeface="+mn-ea"/>
              <a:cs typeface="+mn-cs"/>
            </a:rPr>
            <a:t>Текущие расходы 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002060"/>
              </a:solidFill>
              <a:latin typeface="Calibri"/>
              <a:ea typeface="+mn-ea"/>
              <a:cs typeface="+mn-cs"/>
            </a:rPr>
            <a:t>такие расходы, как заработная плата, приобретение услуг, транспортные услуги, коммунальные услуги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0495" y="3169282"/>
        <a:ext cx="3388228" cy="1944462"/>
      </dsp:txXfrm>
    </dsp:sp>
    <dsp:sp modelId="{A4863399-D26F-4E22-85A2-C8E842582E69}">
      <dsp:nvSpPr>
        <dsp:cNvPr id="0" name=""/>
        <dsp:cNvSpPr/>
      </dsp:nvSpPr>
      <dsp:spPr>
        <a:xfrm rot="18325313">
          <a:off x="2665526" y="1870255"/>
          <a:ext cx="1086600" cy="453256"/>
        </a:xfrm>
        <a:prstGeom prst="left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801503" y="1960906"/>
        <a:ext cx="814646" cy="2719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930C-8BFD-4F7A-A654-A8621BDD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Ноутбук</cp:lastModifiedBy>
  <cp:revision>3</cp:revision>
  <cp:lastPrinted>2015-02-24T08:30:00Z</cp:lastPrinted>
  <dcterms:created xsi:type="dcterms:W3CDTF">2023-02-03T11:28:00Z</dcterms:created>
  <dcterms:modified xsi:type="dcterms:W3CDTF">2023-02-03T11:28:00Z</dcterms:modified>
</cp:coreProperties>
</file>